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TIF" ContentType="image/t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E90" w:rsidRPr="00982738" w:rsidRDefault="00050A48" w:rsidP="00606592">
      <w:pPr>
        <w:pStyle w:val="2"/>
      </w:pPr>
      <w:r w:rsidRPr="00982738">
        <w:t>3</w:t>
      </w:r>
      <w:r w:rsidRPr="00982738">
        <w:t xml:space="preserve">　实验：电池电动势和内阻的测量</w:t>
      </w:r>
    </w:p>
    <w:p w:rsidR="007D3E90" w:rsidRPr="00982738" w:rsidRDefault="00050A48" w:rsidP="00606592">
      <w:pPr>
        <w:pStyle w:val="2"/>
      </w:pPr>
      <w:r w:rsidRPr="00982738">
        <w:t>第</w:t>
      </w:r>
      <w:r w:rsidRPr="00982738">
        <w:t>1</w:t>
      </w:r>
      <w:r w:rsidRPr="00982738">
        <w:t>课时</w:t>
      </w:r>
      <w:r w:rsidRPr="00982738">
        <w:rPr>
          <w:rFonts w:ascii="微软雅黑" w:eastAsia="微软雅黑" w:hAnsi="微软雅黑" w:cs="微软雅黑" w:hint="eastAsia"/>
        </w:rPr>
        <w:t xml:space="preserve">　</w:t>
      </w:r>
      <w:r w:rsidRPr="00982738">
        <w:rPr>
          <w:rFonts w:ascii="幼圆" w:hAnsi="幼圆" w:cs="幼圆" w:hint="eastAsia"/>
        </w:rPr>
        <w:t>伏安法测电池电动势和内阻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黑体" w:hAnsi="Times New Roman"/>
        </w:rPr>
        <w:t>[</w:t>
      </w:r>
      <w:r w:rsidR="00050A48" w:rsidRPr="00982738">
        <w:rPr>
          <w:rFonts w:ascii="Times New Roman" w:eastAsia="黑体" w:hAnsi="Times New Roman"/>
        </w:rPr>
        <w:t>学习目标</w:t>
      </w:r>
      <w:r>
        <w:rPr>
          <w:rFonts w:ascii="Times New Roman" w:eastAsia="黑体" w:hAnsi="Times New Roman"/>
        </w:rPr>
        <w:t>]</w:t>
      </w:r>
      <w:r w:rsidR="00050A48" w:rsidRPr="00982738">
        <w:rPr>
          <w:rFonts w:ascii="Times New Roman" w:hAnsi="Times New Roman"/>
        </w:rPr>
        <w:t xml:space="preserve">　</w:t>
      </w:r>
      <w:r w:rsidR="00050A48" w:rsidRPr="00982738">
        <w:rPr>
          <w:rFonts w:ascii="Times New Roman" w:hAnsi="Times New Roman"/>
        </w:rPr>
        <w:t>1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知道伏安法测电池电动势和内阻的原理，进一步理解路端电压随电流变化的关系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重点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  <w:r w:rsidR="00050A48" w:rsidRPr="00982738">
        <w:rPr>
          <w:rFonts w:ascii="Times New Roman" w:hAnsi="Times New Roman"/>
        </w:rPr>
        <w:t>2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会用图像处理实验数据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重点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  <w:r w:rsidR="00050A48" w:rsidRPr="00982738">
        <w:rPr>
          <w:rFonts w:ascii="Times New Roman" w:hAnsi="Times New Roman"/>
        </w:rPr>
        <w:t>3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尝试进行电池电动势和内阻测量误差分析，了解测量中减小误差的方法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重难点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黑体" w:hAnsi="Times New Roman"/>
          <w:w w:val="104"/>
        </w:rPr>
      </w:pPr>
      <w:r w:rsidRPr="00982738">
        <w:rPr>
          <w:rFonts w:ascii="Times New Roman" w:eastAsia="黑体" w:hAnsi="Times New Roman"/>
          <w:w w:val="104"/>
        </w:rPr>
        <w:t>一、实验思路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758825" cy="612775"/>
            <wp:effectExtent l="0" t="0" r="3175" b="0"/>
            <wp:docPr id="1283" name="image6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7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由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知，改变外电路的阻值可测出多组</w:t>
      </w:r>
      <w:r w:rsidRPr="00982738">
        <w:rPr>
          <w:rFonts w:ascii="Times New Roman" w:hAnsi="Times New Roman"/>
          <w:w w:val="104"/>
          <w:u w:val="single"/>
        </w:rPr>
        <w:t xml:space="preserve">　　　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w w:val="104"/>
          <w:u w:val="single"/>
        </w:rPr>
        <w:t xml:space="preserve">　　　</w:t>
      </w:r>
      <w:r w:rsidRPr="00982738">
        <w:rPr>
          <w:rFonts w:ascii="Times New Roman" w:hAnsi="Times New Roman"/>
          <w:w w:val="104"/>
        </w:rPr>
        <w:t>的值，通过图像可求出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</w:rPr>
        <w:t>的值。实验电路如图所示。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黑体" w:hAnsi="Times New Roman"/>
          <w:w w:val="104"/>
        </w:rPr>
      </w:pPr>
      <w:r w:rsidRPr="00982738">
        <w:rPr>
          <w:rFonts w:ascii="Times New Roman" w:eastAsia="黑体" w:hAnsi="Times New Roman"/>
          <w:w w:val="104"/>
        </w:rPr>
        <w:t>二、物理量的测量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实验中需要测量</w:t>
      </w:r>
      <w:r w:rsidRPr="00982738">
        <w:rPr>
          <w:rFonts w:ascii="Times New Roman" w:hAnsi="Times New Roman"/>
          <w:w w:val="104"/>
          <w:u w:val="single"/>
        </w:rPr>
        <w:t xml:space="preserve">　　　　　　　</w:t>
      </w:r>
      <w:r w:rsidRPr="00982738">
        <w:rPr>
          <w:rFonts w:ascii="Times New Roman" w:hAnsi="Times New Roman"/>
          <w:w w:val="104"/>
        </w:rPr>
        <w:t>和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两个物理量。而仅测两组</w:t>
      </w:r>
      <w:r w:rsidRPr="00982738">
        <w:rPr>
          <w:rFonts w:ascii="Times New Roman" w:hAnsi="Times New Roman"/>
          <w:i/>
          <w:w w:val="104"/>
        </w:rPr>
        <w:t>U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i/>
          <w:w w:val="104"/>
        </w:rPr>
        <w:t>I</w:t>
      </w:r>
      <w:r w:rsidRPr="00982738">
        <w:rPr>
          <w:rFonts w:ascii="Times New Roman" w:hAnsi="Times New Roman"/>
          <w:w w:val="104"/>
        </w:rPr>
        <w:t>数据，联立方程解得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w w:val="104"/>
        </w:rPr>
        <w:t>和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</w:rPr>
        <w:t>，误差可能较大，只有多次测量，并对数据进行处理，才能减小误差。所以应该使用</w:t>
      </w:r>
      <w:r w:rsidRPr="00982738">
        <w:rPr>
          <w:rFonts w:ascii="Times New Roman" w:hAnsi="Times New Roman"/>
          <w:w w:val="104"/>
          <w:u w:val="single"/>
        </w:rPr>
        <w:t xml:space="preserve">　　　　　　</w:t>
      </w:r>
      <w:r w:rsidRPr="00982738">
        <w:rPr>
          <w:rFonts w:ascii="Times New Roman" w:hAnsi="Times New Roman"/>
          <w:w w:val="104"/>
        </w:rPr>
        <w:t>改变外电路电阻，进行多次测量。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黑体" w:hAnsi="Times New Roman"/>
          <w:w w:val="104"/>
        </w:rPr>
      </w:pPr>
      <w:r w:rsidRPr="00982738">
        <w:rPr>
          <w:rFonts w:ascii="Times New Roman" w:eastAsia="黑体" w:hAnsi="Times New Roman"/>
          <w:w w:val="104"/>
        </w:rPr>
        <w:t>三、数据分析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计算法：由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i/>
          <w:w w:val="104"/>
        </w:rPr>
        <w:t>U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Pr="00982738">
        <w:rPr>
          <w:rFonts w:ascii="Times New Roman" w:hAnsi="Times New Roman"/>
          <w:w w:val="104"/>
        </w:rPr>
        <w:t>+</w:t>
      </w:r>
      <w:r w:rsidRPr="00982738">
        <w:rPr>
          <w:rFonts w:ascii="Times New Roman" w:hAnsi="Times New Roman"/>
          <w:i/>
          <w:w w:val="104"/>
        </w:rPr>
        <w:t>I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</w:rPr>
        <w:t>，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w w:val="104"/>
          <w:u w:val="single"/>
        </w:rPr>
        <w:t xml:space="preserve">　　　　　　</w:t>
      </w:r>
      <w:r w:rsidRPr="00982738">
        <w:rPr>
          <w:rFonts w:ascii="Times New Roman" w:hAnsi="Times New Roman"/>
          <w:w w:val="104"/>
        </w:rPr>
        <w:t>可解得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982738">
        <w:rPr>
          <w:rFonts w:ascii="Times New Roman" w:hAnsi="Times New Roman"/>
          <w:w w:val="104"/>
        </w:rPr>
        <w:t>，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982738">
        <w:rPr>
          <w:rFonts w:ascii="Times New Roman" w:hAnsi="Times New Roman"/>
          <w:w w:val="104"/>
        </w:rPr>
        <w:t>。可以利用</w:t>
      </w:r>
      <w:r w:rsidRPr="00982738">
        <w:rPr>
          <w:rFonts w:ascii="Times New Roman" w:hAnsi="Times New Roman"/>
          <w:i/>
          <w:w w:val="104"/>
        </w:rPr>
        <w:t>U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i/>
          <w:w w:val="104"/>
        </w:rPr>
        <w:t>I</w:t>
      </w:r>
      <w:r w:rsidRPr="00982738">
        <w:rPr>
          <w:rFonts w:ascii="Times New Roman" w:hAnsi="Times New Roman"/>
          <w:w w:val="104"/>
        </w:rPr>
        <w:t>的值多求几组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</w:rPr>
        <w:t>的值，算出它们的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作图法：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899160" cy="828675"/>
            <wp:effectExtent l="0" t="0" r="0" b="9525"/>
            <wp:docPr id="1288" name="image6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74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以</w:t>
      </w:r>
      <w:r w:rsidR="00050A48" w:rsidRPr="00982738">
        <w:rPr>
          <w:rFonts w:ascii="Times New Roman" w:hAnsi="Times New Roman"/>
          <w:i/>
          <w:w w:val="104"/>
        </w:rPr>
        <w:t>U</w:t>
      </w:r>
      <w:r w:rsidR="00050A48" w:rsidRPr="00982738">
        <w:rPr>
          <w:rFonts w:ascii="Times New Roman" w:hAnsi="Times New Roman"/>
          <w:w w:val="104"/>
        </w:rPr>
        <w:t>为纵坐标，</w:t>
      </w:r>
      <w:r w:rsidR="00050A48" w:rsidRPr="00982738">
        <w:rPr>
          <w:rFonts w:ascii="Times New Roman" w:hAnsi="Times New Roman"/>
          <w:i/>
          <w:w w:val="104"/>
        </w:rPr>
        <w:t>I</w:t>
      </w:r>
      <w:r w:rsidR="00050A48" w:rsidRPr="00982738">
        <w:rPr>
          <w:rFonts w:ascii="Times New Roman" w:hAnsi="Times New Roman"/>
          <w:w w:val="104"/>
        </w:rPr>
        <w:t>为横坐标，建立平面直角坐标系，根据几组</w:t>
      </w:r>
      <w:r w:rsidR="00050A48" w:rsidRPr="00982738">
        <w:rPr>
          <w:rFonts w:ascii="Times New Roman" w:hAnsi="Times New Roman"/>
          <w:i/>
          <w:w w:val="104"/>
        </w:rPr>
        <w:t>U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i/>
          <w:w w:val="104"/>
        </w:rPr>
        <w:t>I</w:t>
      </w:r>
      <w:r w:rsidR="00050A48" w:rsidRPr="00982738">
        <w:rPr>
          <w:rFonts w:ascii="Times New Roman" w:hAnsi="Times New Roman"/>
          <w:w w:val="104"/>
        </w:rPr>
        <w:t>的测量数据，在坐标系中描点，作</w:t>
      </w:r>
      <w:r w:rsidR="00050A48" w:rsidRPr="00982738">
        <w:rPr>
          <w:rFonts w:ascii="Times New Roman" w:hAnsi="Times New Roman"/>
          <w:i/>
          <w:w w:val="104"/>
        </w:rPr>
        <w:t>U</w:t>
      </w:r>
      <w:r w:rsidR="00050A48" w:rsidRPr="00982738">
        <w:rPr>
          <w:rFonts w:ascii="Times New Roman" w:hAnsi="Times New Roman"/>
          <w:w w:val="104"/>
        </w:rPr>
        <w:t>-</w:t>
      </w:r>
      <w:r w:rsidR="00050A48" w:rsidRPr="00982738">
        <w:rPr>
          <w:rFonts w:ascii="Times New Roman" w:hAnsi="Times New Roman"/>
          <w:i/>
          <w:w w:val="104"/>
        </w:rPr>
        <w:t>I</w:t>
      </w:r>
      <w:r w:rsidR="00050A48" w:rsidRPr="00982738">
        <w:rPr>
          <w:rFonts w:ascii="Times New Roman" w:hAnsi="Times New Roman"/>
          <w:w w:val="104"/>
        </w:rPr>
        <w:t>图像，如图所示。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将图线两侧延长，纵轴截距是断路时的路端电压，这时的电压</w:t>
      </w:r>
      <w:r w:rsidR="00050A48" w:rsidRPr="00982738">
        <w:rPr>
          <w:rFonts w:ascii="Times New Roman" w:hAnsi="Times New Roman"/>
          <w:i/>
          <w:w w:val="104"/>
        </w:rPr>
        <w:t>U</w:t>
      </w:r>
      <w:r w:rsidR="00050A48" w:rsidRPr="00982738">
        <w:rPr>
          <w:rFonts w:ascii="Times New Roman" w:hAnsi="Times New Roman"/>
          <w:w w:val="104"/>
        </w:rPr>
        <w:t>等于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</w:t>
      </w:r>
      <w:r w:rsidR="00050A48" w:rsidRPr="00982738">
        <w:rPr>
          <w:rFonts w:ascii="Times New Roman" w:hAnsi="Times New Roman"/>
          <w:w w:val="104"/>
        </w:rPr>
        <w:t>；横轴截距是路端电压</w:t>
      </w:r>
      <w:r w:rsidR="00050A48" w:rsidRPr="00982738">
        <w:rPr>
          <w:rFonts w:ascii="Times New Roman" w:hAnsi="Times New Roman"/>
          <w:i/>
          <w:w w:val="104"/>
        </w:rPr>
        <w:t>U</w:t>
      </w:r>
      <w:r w:rsidR="00050A48" w:rsidRPr="00982738">
        <w:rPr>
          <w:rFonts w:ascii="Times New Roman" w:hAnsi="Times New Roman"/>
          <w:w w:val="104"/>
        </w:rPr>
        <w:t>=0</w:t>
      </w:r>
      <w:r w:rsidR="00050A48" w:rsidRPr="00982738">
        <w:rPr>
          <w:rFonts w:ascii="Times New Roman" w:hAnsi="Times New Roman"/>
          <w:w w:val="104"/>
        </w:rPr>
        <w:t>时的电流，它的数值就是短路电流</w:t>
      </w:r>
      <w:r w:rsidR="00050A48" w:rsidRPr="00982738">
        <w:rPr>
          <w:rFonts w:ascii="Times New Roman" w:hAnsi="Times New Roman"/>
          <w:i/>
          <w:w w:val="104"/>
        </w:rPr>
        <w:t>I</w:t>
      </w:r>
      <w:r w:rsidR="00050A48" w:rsidRPr="00982738">
        <w:rPr>
          <w:rFonts w:ascii="Times New Roman" w:hAnsi="Times New Roman"/>
          <w:w w:val="104"/>
          <w:vertAlign w:val="subscript"/>
        </w:rPr>
        <w:t>短</w:t>
      </w:r>
      <w:r w:rsidR="00050A48" w:rsidRPr="00982738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图线斜率的绝对值为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　　</w:t>
      </w:r>
      <w:r w:rsidR="00050A48" w:rsidRPr="00982738">
        <w:rPr>
          <w:rFonts w:ascii="Times New Roman" w:hAnsi="Times New Roman"/>
          <w:w w:val="104"/>
        </w:rPr>
        <w:t>，即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</w:rPr>
        <w:t>=|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I</m:t>
            </m:r>
          </m:den>
        </m:f>
      </m:oMath>
      <w:r w:rsidR="00050A48" w:rsidRPr="00982738">
        <w:rPr>
          <w:rFonts w:ascii="Times New Roman" w:hAnsi="Times New Roman"/>
          <w:w w:val="104"/>
        </w:rPr>
        <w:t>|=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短</m:t>
                </m:r>
              </m:sub>
            </m:sSub>
          </m:den>
        </m:f>
      </m:oMath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3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误差分析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偶然误差：主要来源于电压表和电流表的读数以及作</w:t>
      </w:r>
      <w:r w:rsidR="00050A48" w:rsidRPr="00982738">
        <w:rPr>
          <w:rFonts w:ascii="Times New Roman" w:hAnsi="Times New Roman"/>
          <w:i/>
          <w:w w:val="104"/>
        </w:rPr>
        <w:t>U</w:t>
      </w:r>
      <w:r w:rsidR="00050A48" w:rsidRPr="00982738">
        <w:rPr>
          <w:rFonts w:ascii="Times New Roman" w:hAnsi="Times New Roman"/>
          <w:w w:val="104"/>
        </w:rPr>
        <w:t>-</w:t>
      </w:r>
      <w:r w:rsidR="00050A48" w:rsidRPr="00982738">
        <w:rPr>
          <w:rFonts w:ascii="Times New Roman" w:hAnsi="Times New Roman"/>
          <w:i/>
          <w:w w:val="104"/>
        </w:rPr>
        <w:t>I</w:t>
      </w:r>
      <w:r w:rsidR="00050A48" w:rsidRPr="00982738">
        <w:rPr>
          <w:rFonts w:ascii="Times New Roman" w:hAnsi="Times New Roman"/>
          <w:w w:val="104"/>
        </w:rPr>
        <w:t>图像时描点不准确。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lastRenderedPageBreak/>
        <w:drawing>
          <wp:inline distT="0" distB="0" distL="0" distR="0">
            <wp:extent cx="1080135" cy="1080135"/>
            <wp:effectExtent l="0" t="0" r="5715" b="5715"/>
            <wp:docPr id="1295" name="image6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75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系统误差：主要原因是未考虑电压表的分流作用，使得电流表上读出的数值比实际的总电流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即流过电源的电流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要小一些。</w:t>
      </w:r>
      <w:r w:rsidR="00050A48" w:rsidRPr="00982738">
        <w:rPr>
          <w:rFonts w:ascii="Times New Roman" w:hAnsi="Times New Roman"/>
          <w:i/>
          <w:w w:val="104"/>
        </w:rPr>
        <w:t>U</w:t>
      </w:r>
      <w:r w:rsidR="00050A48" w:rsidRPr="00982738">
        <w:rPr>
          <w:rFonts w:ascii="Times New Roman" w:hAnsi="Times New Roman"/>
          <w:w w:val="104"/>
        </w:rPr>
        <w:t>越大，电流表的读数与总电流的偏差就越大，将测量结果与真实情况在</w:t>
      </w:r>
      <w:r w:rsidR="00050A48" w:rsidRPr="00982738">
        <w:rPr>
          <w:rFonts w:ascii="Times New Roman" w:hAnsi="Times New Roman"/>
          <w:i/>
          <w:w w:val="104"/>
        </w:rPr>
        <w:t>U</w:t>
      </w:r>
      <w:r w:rsidR="00050A48" w:rsidRPr="00982738">
        <w:rPr>
          <w:rFonts w:ascii="Times New Roman" w:hAnsi="Times New Roman"/>
          <w:w w:val="104"/>
        </w:rPr>
        <w:t>-</w:t>
      </w:r>
      <w:r w:rsidR="00050A48" w:rsidRPr="00982738">
        <w:rPr>
          <w:rFonts w:ascii="Times New Roman" w:hAnsi="Times New Roman"/>
          <w:i/>
          <w:w w:val="104"/>
        </w:rPr>
        <w:t>I</w:t>
      </w:r>
      <w:r w:rsidR="00050A48" w:rsidRPr="00982738">
        <w:rPr>
          <w:rFonts w:ascii="Times New Roman" w:hAnsi="Times New Roman"/>
          <w:w w:val="104"/>
        </w:rPr>
        <w:t>坐标系中表示出来，如图所示，可见</w:t>
      </w:r>
      <w:r w:rsidR="00050A48" w:rsidRPr="00982738">
        <w:rPr>
          <w:rFonts w:ascii="Times New Roman" w:hAnsi="Times New Roman"/>
          <w:i/>
          <w:w w:val="104"/>
        </w:rPr>
        <w:t>E</w:t>
      </w:r>
      <w:r w:rsidR="00050A48" w:rsidRPr="00982738">
        <w:rPr>
          <w:rFonts w:ascii="Times New Roman" w:hAnsi="Times New Roman"/>
          <w:w w:val="104"/>
          <w:vertAlign w:val="subscript"/>
        </w:rPr>
        <w:t>测</w:t>
      </w:r>
      <w:r w:rsidR="00050A48" w:rsidRPr="00982738">
        <w:rPr>
          <w:rFonts w:ascii="Times New Roman" w:hAnsi="Times New Roman"/>
          <w:w w:val="104"/>
        </w:rPr>
        <w:t>&lt;</w:t>
      </w:r>
      <w:r w:rsidR="00050A48" w:rsidRPr="00982738">
        <w:rPr>
          <w:rFonts w:ascii="Times New Roman" w:hAnsi="Times New Roman"/>
          <w:i/>
          <w:w w:val="104"/>
        </w:rPr>
        <w:t>E</w:t>
      </w:r>
      <w:r w:rsidR="00050A48" w:rsidRPr="00982738">
        <w:rPr>
          <w:rFonts w:ascii="Times New Roman" w:hAnsi="Times New Roman"/>
          <w:w w:val="104"/>
          <w:vertAlign w:val="subscript"/>
        </w:rPr>
        <w:t>真</w:t>
      </w:r>
      <w:r w:rsidR="00050A48" w:rsidRPr="00982738">
        <w:rPr>
          <w:rFonts w:ascii="Times New Roman" w:hAnsi="Times New Roman"/>
          <w:w w:val="104"/>
        </w:rPr>
        <w:t>，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测</w:t>
      </w:r>
      <w:r w:rsidR="00050A48" w:rsidRPr="00982738">
        <w:rPr>
          <w:rFonts w:ascii="Times New Roman" w:hAnsi="Times New Roman"/>
          <w:w w:val="104"/>
        </w:rPr>
        <w:t>&lt;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真</w:t>
      </w:r>
      <w:r w:rsidR="00050A48" w:rsidRPr="00982738">
        <w:rPr>
          <w:rFonts w:ascii="Times New Roman" w:hAnsi="Times New Roman"/>
          <w:w w:val="104"/>
        </w:rPr>
        <w:t>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eastAsia="黑体" w:hAnsi="Times New Roman"/>
          <w:w w:val="104"/>
        </w:rPr>
        <w:t>说明</w:t>
      </w:r>
      <w:r w:rsidRPr="00982738">
        <w:rPr>
          <w:rFonts w:ascii="Times New Roman" w:hAnsi="Times New Roman"/>
        </w:rPr>
        <w:t>：</w:t>
      </w:r>
      <w:r w:rsidRPr="00982738">
        <w:rPr>
          <w:rFonts w:ascii="Times New Roman" w:eastAsia="楷体" w:hAnsi="Times New Roman"/>
        </w:rPr>
        <w:t>因电压表内阻通常比电池内阻大很多，电压表的分流作用不明显，本方案误差较小。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4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电路的选择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伏安法测电动势和内阻还有另外一种接法如图乙所示，此种接法的系统误差来自电流表分压，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w w:val="104"/>
          <w:vertAlign w:val="subscript"/>
        </w:rPr>
        <w:t>测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w w:val="104"/>
          <w:vertAlign w:val="subscript"/>
        </w:rPr>
        <w:t>真</w:t>
      </w:r>
      <w:r w:rsidRPr="00982738">
        <w:rPr>
          <w:rFonts w:ascii="Times New Roman" w:hAnsi="Times New Roman"/>
          <w:w w:val="104"/>
        </w:rPr>
        <w:t>，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测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真</w:t>
      </w:r>
      <w:r w:rsidRPr="00982738">
        <w:rPr>
          <w:rFonts w:ascii="Times New Roman" w:hAnsi="Times New Roman"/>
          <w:w w:val="104"/>
        </w:rPr>
        <w:t>+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A</w:t>
      </w:r>
      <w:r w:rsidR="00982738">
        <w:rPr>
          <w:rFonts w:ascii="Times New Roman" w:hAnsi="Times New Roman"/>
          <w:w w:val="104"/>
        </w:rPr>
        <w:t>)</w:t>
      </w:r>
      <w:r w:rsidRPr="00982738">
        <w:rPr>
          <w:rFonts w:ascii="Times New Roman" w:hAnsi="Times New Roman"/>
          <w:w w:val="104"/>
        </w:rPr>
        <w:t>由于电流表内阻和干电池电源的内阻接近，误差较大，所以一般选择误差较小的甲电路图。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但是若已知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A</w:t>
      </w:r>
      <w:r w:rsidRPr="00982738">
        <w:rPr>
          <w:rFonts w:ascii="Times New Roman" w:hAnsi="Times New Roman"/>
          <w:w w:val="104"/>
        </w:rPr>
        <w:t>，乙图的接法可求出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真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测</w:t>
      </w:r>
      <w:r w:rsidRPr="00982738">
        <w:rPr>
          <w:rFonts w:ascii="Times New Roman" w:hAnsi="Times New Roman"/>
          <w:w w:val="104"/>
        </w:rPr>
        <w:t>-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A</w:t>
      </w:r>
      <w:r w:rsidRPr="00982738">
        <w:rPr>
          <w:rFonts w:ascii="Times New Roman" w:hAnsi="Times New Roman"/>
          <w:w w:val="104"/>
        </w:rPr>
        <w:t>，此时乙图的接法无系统误差，故此种情况应优先选择乙电路图。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979295" cy="899160"/>
            <wp:effectExtent l="0" t="0" r="1905" b="0"/>
            <wp:docPr id="1296" name="image6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76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295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黑体" w:hAnsi="Times New Roman"/>
          <w:w w:val="104"/>
        </w:rPr>
      </w:pPr>
      <w:r w:rsidRPr="00982738">
        <w:rPr>
          <w:rFonts w:ascii="Times New Roman" w:eastAsia="黑体" w:hAnsi="Times New Roman"/>
          <w:w w:val="104"/>
        </w:rPr>
        <w:t>四、注意事项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为使电池的路端电压有明显变化，应选取内阻较大的旧干电池和内阻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的电压表。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实验中不能将电流调得过大，且读数要快，读完后立即切断电源，防止干电池因大电流放电时间过长导致内阻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</w:rPr>
        <w:t>发生明显变化。</w:t>
      </w:r>
    </w:p>
    <w:p w:rsidR="007D3E90" w:rsidRPr="00606592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3</w:t>
      </w:r>
      <w:r w:rsidR="00982738" w:rsidRPr="00982738">
        <w:rPr>
          <w:rFonts w:ascii="Times New Roman" w:hAnsi="Times New Roman"/>
          <w:w w:val="104"/>
        </w:rPr>
        <w:t>.</w:t>
      </w:r>
      <w:r w:rsidR="00606592" w:rsidRPr="00606592">
        <w:rPr>
          <w:rFonts w:ascii="Times New Roman" w:hAnsi="Times New Roman"/>
          <w:w w:val="104"/>
        </w:rPr>
        <w:t xml:space="preserve"> </w:t>
      </w:r>
      <w:r w:rsidR="00606592" w:rsidRPr="00982738">
        <w:rPr>
          <w:rFonts w:ascii="Times New Roman" w:hAnsi="Times New Roman"/>
          <w:w w:val="104"/>
        </w:rPr>
        <w:t>当干电池的路端电压变化不很明显时，作图像，纵轴起点可不从零开始。如图所示，此时图线与纵轴交点仍为电池的</w:t>
      </w:r>
      <w:r w:rsidR="00606592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606592" w:rsidRPr="00982738">
        <w:rPr>
          <w:rFonts w:ascii="Times New Roman" w:hAnsi="Times New Roman"/>
          <w:w w:val="104"/>
        </w:rPr>
        <w:t>，但图线与横轴交点不再是短路电流，内阻要在直线上取较远的两点，用</w:t>
      </w:r>
      <w:r w:rsidR="00606592" w:rsidRPr="00982738">
        <w:rPr>
          <w:rFonts w:ascii="Times New Roman" w:hAnsi="Times New Roman"/>
          <w:i/>
          <w:w w:val="104"/>
        </w:rPr>
        <w:t>r</w:t>
      </w:r>
      <w:r w:rsidR="00606592" w:rsidRPr="00982738">
        <w:rPr>
          <w:rFonts w:ascii="Times New Roman" w:hAnsi="Times New Roman"/>
          <w:w w:val="104"/>
        </w:rPr>
        <w:t>=|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I</m:t>
            </m:r>
          </m:den>
        </m:f>
      </m:oMath>
      <w:r w:rsidR="00606592" w:rsidRPr="00982738">
        <w:rPr>
          <w:rFonts w:ascii="Times New Roman" w:hAnsi="Times New Roman"/>
          <w:w w:val="104"/>
        </w:rPr>
        <w:t>|</w:t>
      </w:r>
      <w:r w:rsidR="00606592" w:rsidRPr="00982738">
        <w:rPr>
          <w:rFonts w:ascii="Times New Roman" w:hAnsi="Times New Roman"/>
          <w:w w:val="104"/>
        </w:rPr>
        <w:t>求出。</w:t>
      </w:r>
      <w:r w:rsidR="00606592" w:rsidRPr="00982738">
        <w:rPr>
          <w:rFonts w:ascii="Times New Roman" w:hAnsi="Times New Roman"/>
          <w:w w:val="104"/>
        </w:rPr>
        <w:t> 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09650" cy="864235"/>
            <wp:effectExtent l="0" t="0" r="0" b="0"/>
            <wp:docPr id="1297" name="image6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77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300" name="image6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78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1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301" name="image6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79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  <w:w w:val="104"/>
        </w:rPr>
        <w:t xml:space="preserve">　</w:t>
      </w:r>
      <w:r w:rsidR="00982738">
        <w:rPr>
          <w:rFonts w:ascii="Times New Roman" w:eastAsia="楷体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2024·</w:t>
      </w:r>
      <w:r w:rsidR="00050A48" w:rsidRPr="00982738">
        <w:rPr>
          <w:rFonts w:ascii="Times New Roman" w:eastAsia="楷体" w:hAnsi="Times New Roman"/>
          <w:w w:val="104"/>
        </w:rPr>
        <w:t>盐城市高二月考</w:t>
      </w:r>
      <w:r w:rsidR="00982738">
        <w:rPr>
          <w:rFonts w:ascii="Times New Roman" w:eastAsia="楷体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为了测量一节干电池的电动势和内阻，备有下列器材：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待测干电池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电动势约</w:t>
      </w: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5 V</w:t>
      </w:r>
      <w:r w:rsidRPr="00982738">
        <w:rPr>
          <w:rFonts w:ascii="Times New Roman" w:hAnsi="Times New Roman"/>
          <w:w w:val="104"/>
        </w:rPr>
        <w:t>，内阻约</w:t>
      </w: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0 Ω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电压表</w:t>
      </w:r>
      <w:r w:rsidRPr="00982738">
        <w:rPr>
          <w:rFonts w:ascii="Times New Roman" w:hAnsi="Times New Roman"/>
          <w:w w:val="104"/>
        </w:rPr>
        <w:t>V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量程</w:t>
      </w:r>
      <w:r w:rsidRPr="00982738">
        <w:rPr>
          <w:rFonts w:ascii="Times New Roman" w:hAnsi="Times New Roman"/>
          <w:w w:val="104"/>
        </w:rPr>
        <w:t>0</w:t>
      </w:r>
      <w:r w:rsidRPr="00982738">
        <w:rPr>
          <w:rFonts w:ascii="Times New Roman" w:hAnsi="Times New Roman"/>
          <w:i/>
          <w:w w:val="104"/>
        </w:rPr>
        <w:t>~</w:t>
      </w:r>
      <w:r w:rsidRPr="00982738">
        <w:rPr>
          <w:rFonts w:ascii="Times New Roman" w:hAnsi="Times New Roman"/>
          <w:w w:val="104"/>
        </w:rPr>
        <w:t>3 V</w:t>
      </w:r>
      <w:r w:rsidRPr="00982738">
        <w:rPr>
          <w:rFonts w:ascii="Times New Roman" w:hAnsi="Times New Roman"/>
          <w:w w:val="104"/>
        </w:rPr>
        <w:t>，内阻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 xml:space="preserve"> V</w:t>
      </w:r>
      <w:r w:rsidRPr="00982738">
        <w:rPr>
          <w:rFonts w:ascii="Times New Roman" w:hAnsi="Times New Roman"/>
          <w:w w:val="104"/>
        </w:rPr>
        <w:t>约</w:t>
      </w:r>
      <w:r w:rsidRPr="00982738">
        <w:rPr>
          <w:rFonts w:ascii="Times New Roman" w:hAnsi="Times New Roman"/>
          <w:w w:val="104"/>
        </w:rPr>
        <w:t>3 kΩ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电流表</w:t>
      </w:r>
      <w:r w:rsidRPr="00982738">
        <w:rPr>
          <w:rFonts w:ascii="Times New Roman" w:hAnsi="Times New Roman"/>
          <w:w w:val="104"/>
        </w:rPr>
        <w:t>A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量程</w:t>
      </w:r>
      <w:r w:rsidRPr="00982738">
        <w:rPr>
          <w:rFonts w:ascii="Times New Roman" w:hAnsi="Times New Roman"/>
          <w:w w:val="104"/>
        </w:rPr>
        <w:t>0</w:t>
      </w:r>
      <w:r w:rsidRPr="00982738">
        <w:rPr>
          <w:rFonts w:ascii="Times New Roman" w:hAnsi="Times New Roman"/>
          <w:i/>
          <w:w w:val="104"/>
        </w:rPr>
        <w:t>~</w:t>
      </w:r>
      <w:r w:rsidRPr="00982738">
        <w:rPr>
          <w:rFonts w:ascii="Times New Roman" w:hAnsi="Times New Roman"/>
          <w:w w:val="104"/>
        </w:rPr>
        <w:t>0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6 A</w:t>
      </w:r>
      <w:r w:rsidRPr="00982738">
        <w:rPr>
          <w:rFonts w:ascii="Times New Roman" w:hAnsi="Times New Roman"/>
          <w:w w:val="104"/>
        </w:rPr>
        <w:t>，内阻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A</w:t>
      </w:r>
      <w:r w:rsidRPr="00982738">
        <w:rPr>
          <w:rFonts w:ascii="Times New Roman" w:hAnsi="Times New Roman"/>
          <w:w w:val="104"/>
        </w:rPr>
        <w:t>约</w:t>
      </w:r>
      <w:r w:rsidRPr="00982738">
        <w:rPr>
          <w:rFonts w:ascii="Times New Roman" w:hAnsi="Times New Roman"/>
          <w:w w:val="104"/>
        </w:rPr>
        <w:t>1 Ω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滑动变阻器</w:t>
      </w:r>
      <w:r w:rsidRPr="00982738">
        <w:rPr>
          <w:rFonts w:ascii="Times New Roman" w:hAnsi="Times New Roman"/>
          <w:i/>
          <w:w w:val="104"/>
        </w:rPr>
        <w:t>R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0</w:t>
      </w:r>
      <w:r w:rsidRPr="00982738">
        <w:rPr>
          <w:rFonts w:ascii="Times New Roman" w:hAnsi="Times New Roman"/>
          <w:i/>
          <w:w w:val="104"/>
        </w:rPr>
        <w:t>~</w:t>
      </w:r>
      <w:r w:rsidRPr="00982738">
        <w:rPr>
          <w:rFonts w:ascii="Times New Roman" w:hAnsi="Times New Roman"/>
          <w:w w:val="104"/>
        </w:rPr>
        <w:t>20 Ω</w:t>
      </w:r>
      <w:r w:rsidRPr="00982738">
        <w:rPr>
          <w:rFonts w:ascii="Times New Roman" w:hAnsi="Times New Roman"/>
          <w:w w:val="104"/>
        </w:rPr>
        <w:t>，</w:t>
      </w:r>
      <w:r w:rsidRPr="00982738">
        <w:rPr>
          <w:rFonts w:ascii="Times New Roman" w:hAnsi="Times New Roman"/>
          <w:w w:val="104"/>
        </w:rPr>
        <w:t>2 A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F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开关和导线若干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934720" cy="864235"/>
            <wp:effectExtent l="0" t="0" r="0" b="0"/>
            <wp:docPr id="1302" name="image6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80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某同学设计了如图甲所示的实验电路图。在闭合开关之前变阻器的滑片应移动到最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填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左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或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右</w:t>
      </w:r>
      <w:r w:rsidR="00050A48" w:rsidRPr="000C7DE7"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端。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对照实验电路图把实物电路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图乙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补充完整。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692910" cy="1366520"/>
            <wp:effectExtent l="0" t="0" r="2540" b="5080"/>
            <wp:docPr id="1303" name="image6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81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910" cy="136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图丙为该同学根据实验测量数据绘出的</w:t>
      </w:r>
      <w:r w:rsidR="00050A48" w:rsidRPr="00982738">
        <w:rPr>
          <w:rFonts w:ascii="Times New Roman" w:hAnsi="Times New Roman"/>
          <w:i/>
          <w:w w:val="104"/>
        </w:rPr>
        <w:t>U</w:t>
      </w:r>
      <w:r w:rsidR="00050A48" w:rsidRPr="00982738">
        <w:rPr>
          <w:rFonts w:ascii="Times New Roman" w:hAnsi="Times New Roman"/>
          <w:w w:val="104"/>
        </w:rPr>
        <w:t>-</w:t>
      </w:r>
      <w:r w:rsidR="00050A48" w:rsidRPr="00982738">
        <w:rPr>
          <w:rFonts w:ascii="Times New Roman" w:hAnsi="Times New Roman"/>
          <w:i/>
          <w:w w:val="104"/>
        </w:rPr>
        <w:t>I</w:t>
      </w:r>
      <w:r w:rsidR="00050A48" w:rsidRPr="00982738">
        <w:rPr>
          <w:rFonts w:ascii="Times New Roman" w:hAnsi="Times New Roman"/>
          <w:w w:val="104"/>
        </w:rPr>
        <w:t>图线，由图线可得待测干电池的电动势</w:t>
      </w:r>
      <w:r w:rsidR="00050A48" w:rsidRPr="00982738">
        <w:rPr>
          <w:rFonts w:ascii="Times New Roman" w:hAnsi="Times New Roman"/>
          <w:i/>
          <w:w w:val="104"/>
        </w:rPr>
        <w:t>E</w:t>
      </w:r>
      <w:r w:rsidR="00050A48" w:rsidRPr="00982738">
        <w:rPr>
          <w:rFonts w:ascii="Times New Roman" w:hAnsi="Times New Roman"/>
          <w:w w:val="104"/>
        </w:rPr>
        <w:t>=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 xml:space="preserve"> V</w:t>
      </w:r>
      <w:r w:rsidR="00050A48" w:rsidRPr="00982738">
        <w:rPr>
          <w:rFonts w:ascii="Times New Roman" w:hAnsi="Times New Roman"/>
          <w:w w:val="104"/>
        </w:rPr>
        <w:t>，内阻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</w:rPr>
        <w:t>=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 xml:space="preserve"> Ω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结果均保留</w:t>
      </w:r>
      <w:r w:rsidR="00050A48" w:rsidRPr="00982738">
        <w:rPr>
          <w:rFonts w:ascii="Times New Roman" w:hAnsi="Times New Roman"/>
          <w:w w:val="104"/>
        </w:rPr>
        <w:t>3</w:t>
      </w:r>
      <w:r w:rsidR="00050A48" w:rsidRPr="00982738">
        <w:rPr>
          <w:rFonts w:ascii="Times New Roman" w:hAnsi="Times New Roman"/>
          <w:w w:val="104"/>
        </w:rPr>
        <w:t>位有效数字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798955" cy="1868805"/>
            <wp:effectExtent l="0" t="0" r="0" b="0"/>
            <wp:docPr id="1304" name="image6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82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955" cy="186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本实验存在系统误差的原因是由于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　　　</w:t>
      </w:r>
      <w:r w:rsidR="00050A48" w:rsidRPr="00982738">
        <w:rPr>
          <w:rFonts w:ascii="Times New Roman" w:hAnsi="Times New Roman"/>
          <w:w w:val="104"/>
        </w:rPr>
        <w:t>作用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填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电流表分压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或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电压表分流</w:t>
      </w:r>
      <w:r w:rsidR="00050A48" w:rsidRPr="000C7DE7"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305" name="image6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83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2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306" name="image6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84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982738">
        <w:rPr>
          <w:rFonts w:ascii="Times New Roman" w:eastAsia="楷体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2025·</w:t>
      </w:r>
      <w:r w:rsidR="00050A48" w:rsidRPr="00982738">
        <w:rPr>
          <w:rFonts w:ascii="Times New Roman" w:eastAsia="楷体" w:hAnsi="Times New Roman"/>
          <w:w w:val="104"/>
        </w:rPr>
        <w:t>黑龙江省龙东十校高二期中联考</w:t>
      </w:r>
      <w:r w:rsidR="00982738">
        <w:rPr>
          <w:rFonts w:ascii="Times New Roman" w:eastAsia="楷体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如图所示，图甲和图乙为测电源电动势和内阻的两种电路，图丙和图丁为误差分析图像，由于电流表和电压表都不是理想电表，所以测量结果存在系统误差。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879090" cy="899160"/>
            <wp:effectExtent l="0" t="0" r="0" b="0"/>
            <wp:docPr id="1307" name="image6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85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测量电源电动势和内阻，为了减小系统误差，应采用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选填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图甲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或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图乙</w:t>
      </w:r>
      <w:r w:rsidR="00050A48" w:rsidRPr="000C7DE7"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所示电路。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关于图甲和图乙所示的电路，下列说法正确的是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；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图甲，原理上电动势和内阻的测量值都偏小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图甲，产生系统误差的原因是电流表的分压作用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图乙，原理上电动势和内阻的测量值都偏大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图乙，产生系统误差的原因是电流表的分压作用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图丙是用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选填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图甲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或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图乙</w:t>
      </w:r>
      <w:r w:rsidR="00050A48" w:rsidRPr="000C7DE7"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电路处理的结果，其中图线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填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宋体" w:hAnsi="宋体" w:cs="宋体" w:hint="eastAsia"/>
          <w:w w:val="104"/>
        </w:rPr>
        <w:t>①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或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宋体" w:hAnsi="宋体" w:cs="宋体" w:hint="eastAsia"/>
          <w:w w:val="104"/>
        </w:rPr>
        <w:t>②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或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宋体" w:hAnsi="宋体" w:cs="宋体" w:hint="eastAsia"/>
          <w:w w:val="104"/>
        </w:rPr>
        <w:t>③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或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宋体" w:hAnsi="宋体" w:cs="宋体" w:hint="eastAsia"/>
          <w:w w:val="104"/>
        </w:rPr>
        <w:t>④</w:t>
      </w:r>
      <w:r w:rsidR="00050A48" w:rsidRPr="000C7DE7"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表示真实图线；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图丁是用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选填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图甲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或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图乙</w:t>
      </w:r>
      <w:r w:rsidR="00050A48" w:rsidRPr="000C7DE7"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电路处理的结果，其中图线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选填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宋体" w:hAnsi="宋体" w:cs="宋体" w:hint="eastAsia"/>
          <w:w w:val="104"/>
        </w:rPr>
        <w:t>①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或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宋体" w:hAnsi="宋体" w:cs="宋体" w:hint="eastAsia"/>
          <w:w w:val="104"/>
        </w:rPr>
        <w:t>②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或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宋体" w:hAnsi="宋体" w:cs="宋体" w:hint="eastAsia"/>
          <w:w w:val="104"/>
        </w:rPr>
        <w:t>③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或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宋体" w:hAnsi="宋体" w:cs="宋体" w:hint="eastAsia"/>
          <w:w w:val="104"/>
        </w:rPr>
        <w:t>④</w:t>
      </w:r>
      <w:r w:rsidR="00050A48" w:rsidRPr="000C7DE7"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表示测量图线。综合利用图丙与图丁，可消除因电表不理想而引起的系统误差。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Default="00606592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327904" cy="240792"/>
            <wp:effectExtent l="0" t="0" r="6350" b="698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总结提升.tif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90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592" w:rsidRPr="00606592" w:rsidRDefault="00606592" w:rsidP="00606592">
      <w:pPr>
        <w:pStyle w:val="ad"/>
        <w:spacing w:line="360" w:lineRule="auto"/>
        <w:jc w:val="center"/>
        <w:rPr>
          <w:rFonts w:ascii="Times New Roman" w:eastAsia="黑体" w:hAnsi="Times New Roman"/>
          <w:sz w:val="22"/>
          <w:szCs w:val="22"/>
        </w:rPr>
      </w:pPr>
      <w:r w:rsidRPr="00606592">
        <w:rPr>
          <w:rFonts w:ascii="Times New Roman" w:eastAsia="黑体" w:hAnsi="Times New Roman"/>
          <w:sz w:val="22"/>
          <w:szCs w:val="22"/>
        </w:rPr>
        <w:t>等效电源法分析误差</w:t>
      </w:r>
    </w:p>
    <w:p w:rsidR="00606592" w:rsidRPr="00606592" w:rsidRDefault="00606592" w:rsidP="00606592">
      <w:pPr>
        <w:pStyle w:val="ad"/>
        <w:spacing w:line="360" w:lineRule="auto"/>
        <w:jc w:val="center"/>
        <w:rPr>
          <w:rFonts w:ascii="Times New Roman" w:eastAsia="宋体" w:hAnsi="Times New Roman"/>
          <w:sz w:val="22"/>
          <w:szCs w:val="22"/>
        </w:rPr>
      </w:pPr>
      <w:r w:rsidRPr="00606592"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323629E7" wp14:editId="62F2484D">
            <wp:extent cx="2195830" cy="974725"/>
            <wp:effectExtent l="0" t="0" r="0" b="0"/>
            <wp:docPr id="21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830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592" w:rsidRPr="00606592" w:rsidRDefault="00606592" w:rsidP="00606592">
      <w:pPr>
        <w:pStyle w:val="ad"/>
        <w:spacing w:line="360" w:lineRule="auto"/>
        <w:rPr>
          <w:rFonts w:ascii="Times New Roman" w:eastAsia="楷体" w:hAnsi="Times New Roman"/>
          <w:sz w:val="22"/>
          <w:szCs w:val="22"/>
        </w:rPr>
      </w:pPr>
      <w:r w:rsidRPr="00606592">
        <w:rPr>
          <w:rFonts w:ascii="Times New Roman" w:eastAsia="楷体" w:hAnsi="Times New Roman"/>
          <w:sz w:val="22"/>
          <w:szCs w:val="22"/>
        </w:rPr>
        <w:t>两个电路误差分析：</w:t>
      </w:r>
    </w:p>
    <w:p w:rsidR="00606592" w:rsidRPr="00606592" w:rsidRDefault="00606592" w:rsidP="00606592">
      <w:pPr>
        <w:pStyle w:val="ad"/>
        <w:spacing w:line="360" w:lineRule="auto"/>
        <w:rPr>
          <w:rFonts w:ascii="Times New Roman" w:eastAsia="宋体" w:hAnsi="Times New Roman"/>
          <w:sz w:val="22"/>
          <w:szCs w:val="22"/>
        </w:rPr>
      </w:pPr>
      <w:r w:rsidRPr="00606592">
        <w:rPr>
          <w:rFonts w:ascii="Times New Roman" w:eastAsia="楷体" w:hAnsi="Times New Roman"/>
          <w:sz w:val="22"/>
          <w:szCs w:val="22"/>
        </w:rPr>
        <w:t>图甲把</w:t>
      </w:r>
      <w:r w:rsidRPr="00606592"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03CC9375" wp14:editId="5A41AF0B">
            <wp:extent cx="145415" cy="145415"/>
            <wp:effectExtent l="0" t="0" r="6985" b="6985"/>
            <wp:docPr id="218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6592">
        <w:rPr>
          <w:rFonts w:ascii="Times New Roman" w:eastAsia="楷体" w:hAnsi="Times New Roman"/>
          <w:sz w:val="22"/>
          <w:szCs w:val="22"/>
        </w:rPr>
        <w:t>与电源等效为新的电源</w:t>
      </w:r>
    </w:p>
    <w:p w:rsidR="00606592" w:rsidRPr="00606592" w:rsidRDefault="00606592" w:rsidP="00606592">
      <w:pPr>
        <w:pStyle w:val="ad"/>
        <w:spacing w:line="360" w:lineRule="auto"/>
        <w:rPr>
          <w:rFonts w:ascii="Times New Roman" w:eastAsia="宋体" w:hAnsi="Times New Roman"/>
          <w:sz w:val="22"/>
          <w:szCs w:val="22"/>
        </w:rPr>
      </w:pPr>
      <w:r w:rsidRPr="00606592">
        <w:rPr>
          <w:rFonts w:ascii="Times New Roman" w:eastAsia="宋体" w:hAnsi="Times New Roman"/>
          <w:i/>
          <w:sz w:val="22"/>
          <w:szCs w:val="22"/>
        </w:rPr>
        <w:t>r</w:t>
      </w:r>
      <w:r w:rsidRPr="00606592">
        <w:rPr>
          <w:rFonts w:ascii="Times New Roman" w:eastAsia="楷体" w:hAnsi="Times New Roman"/>
          <w:sz w:val="22"/>
          <w:szCs w:val="22"/>
          <w:vertAlign w:val="subscript"/>
        </w:rPr>
        <w:t>测</w:t>
      </w:r>
      <w:r w:rsidRPr="00606592">
        <w:rPr>
          <w:rFonts w:ascii="Times New Roman" w:eastAsia="宋体" w:hAnsi="Times New Roman"/>
          <w:sz w:val="22"/>
          <w:szCs w:val="22"/>
        </w:rPr>
        <w:t>=</w:t>
      </w:r>
      <w:r w:rsidRPr="00606592">
        <w:rPr>
          <w:rFonts w:ascii="Times New Roman" w:eastAsia="宋体" w:hAnsi="Times New Roman"/>
          <w:i/>
          <w:sz w:val="22"/>
          <w:szCs w:val="22"/>
        </w:rPr>
        <w:t>r</w:t>
      </w:r>
      <w:r w:rsidRPr="00606592">
        <w:rPr>
          <w:rFonts w:ascii="Times New Roman" w:eastAsia="楷体" w:hAnsi="Times New Roman"/>
          <w:sz w:val="22"/>
          <w:szCs w:val="22"/>
          <w:vertAlign w:val="subscript"/>
        </w:rPr>
        <w:t>真</w:t>
      </w:r>
      <w:r w:rsidRPr="00606592">
        <w:rPr>
          <w:rFonts w:ascii="Times New Roman" w:eastAsia="宋体" w:hAnsi="Times New Roman"/>
          <w:sz w:val="22"/>
          <w:szCs w:val="22"/>
        </w:rPr>
        <w:t>+</w:t>
      </w:r>
      <w:r w:rsidRPr="00606592">
        <w:rPr>
          <w:rFonts w:ascii="Times New Roman" w:eastAsia="宋体" w:hAnsi="Times New Roman"/>
          <w:i/>
          <w:sz w:val="22"/>
          <w:szCs w:val="22"/>
        </w:rPr>
        <w:t>R</w:t>
      </w:r>
      <w:r w:rsidRPr="00606592">
        <w:rPr>
          <w:rFonts w:ascii="Times New Roman" w:eastAsia="宋体" w:hAnsi="Times New Roman"/>
          <w:sz w:val="22"/>
          <w:szCs w:val="22"/>
          <w:vertAlign w:val="subscript"/>
        </w:rPr>
        <w:t>A</w:t>
      </w:r>
      <w:r w:rsidRPr="00606592">
        <w:rPr>
          <w:rFonts w:ascii="Times New Roman" w:eastAsia="宋体" w:hAnsi="Times New Roman"/>
          <w:sz w:val="22"/>
          <w:szCs w:val="22"/>
        </w:rPr>
        <w:t>&gt;</w:t>
      </w:r>
      <w:r w:rsidRPr="00606592">
        <w:rPr>
          <w:rFonts w:ascii="Times New Roman" w:eastAsia="宋体" w:hAnsi="Times New Roman"/>
          <w:i/>
          <w:sz w:val="22"/>
          <w:szCs w:val="22"/>
        </w:rPr>
        <w:t>r</w:t>
      </w:r>
      <w:r w:rsidRPr="00606592">
        <w:rPr>
          <w:rFonts w:ascii="Times New Roman" w:eastAsia="楷体" w:hAnsi="Times New Roman"/>
          <w:sz w:val="22"/>
          <w:szCs w:val="22"/>
          <w:vertAlign w:val="subscript"/>
        </w:rPr>
        <w:t>真</w:t>
      </w:r>
      <w:r w:rsidRPr="00606592">
        <w:rPr>
          <w:rFonts w:ascii="Times New Roman" w:eastAsia="楷体" w:hAnsi="Times New Roman"/>
          <w:sz w:val="22"/>
          <w:szCs w:val="22"/>
        </w:rPr>
        <w:t>，</w:t>
      </w:r>
      <w:r w:rsidRPr="00606592">
        <w:rPr>
          <w:rFonts w:ascii="Times New Roman" w:eastAsia="宋体" w:hAnsi="Times New Roman"/>
          <w:i/>
          <w:sz w:val="22"/>
          <w:szCs w:val="22"/>
        </w:rPr>
        <w:t>E</w:t>
      </w:r>
      <w:r w:rsidRPr="00606592">
        <w:rPr>
          <w:rFonts w:ascii="Times New Roman" w:eastAsia="楷体" w:hAnsi="Times New Roman"/>
          <w:sz w:val="22"/>
          <w:szCs w:val="22"/>
          <w:vertAlign w:val="subscript"/>
        </w:rPr>
        <w:t>测</w:t>
      </w:r>
      <w:r w:rsidRPr="00606592">
        <w:rPr>
          <w:rFonts w:ascii="Times New Roman" w:eastAsia="宋体" w:hAnsi="Times New Roman"/>
          <w:sz w:val="22"/>
          <w:szCs w:val="22"/>
        </w:rPr>
        <w:t>=</w:t>
      </w:r>
      <w:r w:rsidRPr="00606592">
        <w:rPr>
          <w:rFonts w:ascii="Times New Roman" w:eastAsia="宋体" w:hAnsi="Times New Roman"/>
          <w:i/>
          <w:sz w:val="22"/>
          <w:szCs w:val="22"/>
        </w:rPr>
        <w:t>E</w:t>
      </w:r>
      <w:r w:rsidRPr="00606592">
        <w:rPr>
          <w:rFonts w:ascii="Times New Roman" w:eastAsia="楷体" w:hAnsi="Times New Roman"/>
          <w:sz w:val="22"/>
          <w:szCs w:val="22"/>
          <w:vertAlign w:val="subscript"/>
        </w:rPr>
        <w:t>真</w:t>
      </w:r>
    </w:p>
    <w:p w:rsidR="00606592" w:rsidRPr="00606592" w:rsidRDefault="00606592" w:rsidP="00606592">
      <w:pPr>
        <w:pStyle w:val="ad"/>
        <w:spacing w:line="360" w:lineRule="auto"/>
        <w:rPr>
          <w:rFonts w:ascii="Times New Roman" w:eastAsia="宋体" w:hAnsi="Times New Roman"/>
          <w:sz w:val="22"/>
          <w:szCs w:val="22"/>
        </w:rPr>
      </w:pPr>
      <w:r w:rsidRPr="00606592">
        <w:rPr>
          <w:rFonts w:ascii="Times New Roman" w:eastAsia="楷体" w:hAnsi="Times New Roman"/>
          <w:sz w:val="22"/>
          <w:szCs w:val="22"/>
        </w:rPr>
        <w:t>图乙把</w:t>
      </w:r>
      <w:r w:rsidRPr="00606592"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24E51409" wp14:editId="033E6B59">
            <wp:extent cx="145415" cy="145415"/>
            <wp:effectExtent l="0" t="0" r="6985" b="6985"/>
            <wp:docPr id="219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6592">
        <w:rPr>
          <w:rFonts w:ascii="Times New Roman" w:eastAsia="楷体" w:hAnsi="Times New Roman"/>
          <w:sz w:val="22"/>
          <w:szCs w:val="22"/>
        </w:rPr>
        <w:t>与电源等效为新的电源</w:t>
      </w:r>
    </w:p>
    <w:p w:rsidR="00606592" w:rsidRPr="00606592" w:rsidRDefault="00606592" w:rsidP="00606592">
      <w:pPr>
        <w:pStyle w:val="ad"/>
        <w:spacing w:line="360" w:lineRule="auto"/>
        <w:rPr>
          <w:rFonts w:ascii="Times New Roman" w:eastAsia="宋体" w:hAnsi="Times New Roman"/>
          <w:sz w:val="22"/>
          <w:szCs w:val="22"/>
        </w:rPr>
      </w:pPr>
      <w:r w:rsidRPr="00606592">
        <w:rPr>
          <w:rFonts w:ascii="Times New Roman" w:eastAsia="宋体" w:hAnsi="Times New Roman"/>
          <w:i/>
          <w:sz w:val="22"/>
          <w:szCs w:val="22"/>
        </w:rPr>
        <w:t>r</w:t>
      </w:r>
      <w:r w:rsidRPr="00606592">
        <w:rPr>
          <w:rFonts w:ascii="Times New Roman" w:eastAsia="楷体" w:hAnsi="Times New Roman"/>
          <w:sz w:val="22"/>
          <w:szCs w:val="22"/>
          <w:vertAlign w:val="subscript"/>
        </w:rPr>
        <w:t>测</w:t>
      </w:r>
      <w:r w:rsidRPr="00606592">
        <w:rPr>
          <w:rFonts w:ascii="Times New Roman" w:eastAsia="宋体" w:hAnsi="Times New Roman"/>
          <w:sz w:val="22"/>
          <w:szCs w:val="22"/>
        </w:rPr>
        <w:t>=</w:t>
      </w: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V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真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V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真</m:t>
                </m:r>
              </m:sub>
            </m:sSub>
          </m:den>
        </m:f>
      </m:oMath>
      <w:r w:rsidRPr="00606592">
        <w:rPr>
          <w:rFonts w:ascii="Times New Roman" w:eastAsia="宋体" w:hAnsi="Times New Roman"/>
          <w:sz w:val="22"/>
          <w:szCs w:val="22"/>
        </w:rPr>
        <w:t>&lt;</w:t>
      </w:r>
      <w:r w:rsidRPr="00606592">
        <w:rPr>
          <w:rFonts w:ascii="Times New Roman" w:eastAsia="宋体" w:hAnsi="Times New Roman"/>
          <w:i/>
          <w:sz w:val="22"/>
          <w:szCs w:val="22"/>
        </w:rPr>
        <w:t>r</w:t>
      </w:r>
      <w:r w:rsidRPr="00606592">
        <w:rPr>
          <w:rFonts w:ascii="Times New Roman" w:eastAsia="楷体" w:hAnsi="Times New Roman"/>
          <w:sz w:val="22"/>
          <w:szCs w:val="22"/>
          <w:vertAlign w:val="subscript"/>
        </w:rPr>
        <w:t>真</w:t>
      </w:r>
      <w:r w:rsidRPr="00606592">
        <w:rPr>
          <w:rFonts w:ascii="Times New Roman" w:eastAsia="楷体" w:hAnsi="Times New Roman"/>
          <w:sz w:val="22"/>
          <w:szCs w:val="22"/>
        </w:rPr>
        <w:t>，</w:t>
      </w:r>
      <w:r w:rsidRPr="00606592">
        <w:rPr>
          <w:rFonts w:ascii="Times New Roman" w:eastAsia="宋体" w:hAnsi="Times New Roman"/>
          <w:i/>
          <w:sz w:val="22"/>
          <w:szCs w:val="22"/>
        </w:rPr>
        <w:t>E</w:t>
      </w:r>
      <w:r w:rsidRPr="00606592">
        <w:rPr>
          <w:rFonts w:ascii="Times New Roman" w:eastAsia="楷体" w:hAnsi="Times New Roman"/>
          <w:sz w:val="22"/>
          <w:szCs w:val="22"/>
          <w:vertAlign w:val="subscript"/>
        </w:rPr>
        <w:t>测</w:t>
      </w:r>
      <w:r w:rsidRPr="00606592">
        <w:rPr>
          <w:rFonts w:ascii="Times New Roman" w:eastAsia="宋体" w:hAnsi="Times New Roman"/>
          <w:sz w:val="22"/>
          <w:szCs w:val="22"/>
        </w:rPr>
        <w:t>&lt;</w:t>
      </w:r>
      <w:r w:rsidRPr="00606592">
        <w:rPr>
          <w:rFonts w:ascii="Times New Roman" w:eastAsia="宋体" w:hAnsi="Times New Roman"/>
          <w:i/>
          <w:sz w:val="22"/>
          <w:szCs w:val="22"/>
        </w:rPr>
        <w:t>E</w:t>
      </w:r>
      <w:r w:rsidRPr="00606592">
        <w:rPr>
          <w:rFonts w:ascii="Times New Roman" w:eastAsia="楷体" w:hAnsi="Times New Roman"/>
          <w:sz w:val="22"/>
          <w:szCs w:val="22"/>
          <w:vertAlign w:val="subscript"/>
        </w:rPr>
        <w:t>真</w:t>
      </w:r>
    </w:p>
    <w:p w:rsidR="00606592" w:rsidRPr="00606592" w:rsidRDefault="00606592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309" name="image6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87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3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310" name="image6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88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982738">
        <w:rPr>
          <w:rFonts w:ascii="Times New Roman" w:eastAsia="楷体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2024·</w:t>
      </w:r>
      <w:r w:rsidR="00050A48" w:rsidRPr="00982738">
        <w:rPr>
          <w:rFonts w:ascii="Times New Roman" w:eastAsia="楷体" w:hAnsi="Times New Roman"/>
          <w:w w:val="104"/>
        </w:rPr>
        <w:t>深圳市高二期中</w:t>
      </w:r>
      <w:r w:rsidR="00982738">
        <w:rPr>
          <w:rFonts w:ascii="Times New Roman" w:eastAsia="楷体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某实验小组测量一充电宝的电动势和内阻。从说明书可知该充电宝的电动势约为</w:t>
      </w:r>
      <w:r w:rsidR="00050A48" w:rsidRPr="00982738">
        <w:rPr>
          <w:rFonts w:ascii="Times New Roman" w:hAnsi="Times New Roman"/>
          <w:w w:val="104"/>
        </w:rPr>
        <w:t>5 V</w:t>
      </w:r>
      <w:r w:rsidR="00050A48" w:rsidRPr="00982738">
        <w:rPr>
          <w:rFonts w:ascii="Times New Roman" w:hAnsi="Times New Roman"/>
          <w:w w:val="104"/>
        </w:rPr>
        <w:t>，内阻很小，约</w:t>
      </w:r>
      <w:r w:rsidR="00050A48" w:rsidRPr="00982738">
        <w:rPr>
          <w:rFonts w:ascii="Times New Roman" w:hAnsi="Times New Roman"/>
          <w:w w:val="104"/>
        </w:rPr>
        <w:t>0</w:t>
      </w:r>
      <w:r w:rsidR="00982738" w:rsidRPr="00982738">
        <w:rPr>
          <w:rFonts w:ascii="Times New Roman" w:hAnsi="Times New Roman"/>
          <w:w w:val="104"/>
        </w:rPr>
        <w:t>.</w:t>
      </w:r>
      <w:r w:rsidR="00050A48" w:rsidRPr="00982738">
        <w:rPr>
          <w:rFonts w:ascii="Times New Roman" w:hAnsi="Times New Roman"/>
          <w:w w:val="104"/>
        </w:rPr>
        <w:t>1</w:t>
      </w:r>
      <w:r w:rsidR="00050A48" w:rsidRPr="00982738">
        <w:rPr>
          <w:rFonts w:ascii="Times New Roman" w:hAnsi="Times New Roman"/>
          <w:i/>
          <w:w w:val="104"/>
        </w:rPr>
        <w:t>~</w:t>
      </w:r>
      <w:r w:rsidR="00050A48" w:rsidRPr="00982738">
        <w:rPr>
          <w:rFonts w:ascii="Times New Roman" w:hAnsi="Times New Roman"/>
          <w:w w:val="104"/>
        </w:rPr>
        <w:t>0</w:t>
      </w:r>
      <w:r w:rsidR="00982738" w:rsidRPr="00982738">
        <w:rPr>
          <w:rFonts w:ascii="Times New Roman" w:hAnsi="Times New Roman"/>
          <w:w w:val="104"/>
        </w:rPr>
        <w:t>.</w:t>
      </w:r>
      <w:r w:rsidR="00050A48" w:rsidRPr="00982738">
        <w:rPr>
          <w:rFonts w:ascii="Times New Roman" w:hAnsi="Times New Roman"/>
          <w:w w:val="104"/>
        </w:rPr>
        <w:t>3 Ω</w:t>
      </w:r>
      <w:r w:rsidR="00050A48" w:rsidRPr="00982738">
        <w:rPr>
          <w:rFonts w:ascii="Times New Roman" w:hAnsi="Times New Roman"/>
          <w:w w:val="104"/>
        </w:rPr>
        <w:t>，最大放电电流为</w:t>
      </w:r>
      <w:r w:rsidR="00050A48" w:rsidRPr="00982738">
        <w:rPr>
          <w:rFonts w:ascii="Times New Roman" w:hAnsi="Times New Roman"/>
          <w:w w:val="104"/>
        </w:rPr>
        <w:t>2 A</w:t>
      </w:r>
      <w:r w:rsidR="00050A48" w:rsidRPr="00982738">
        <w:rPr>
          <w:rFonts w:ascii="Times New Roman" w:hAnsi="Times New Roman"/>
          <w:w w:val="104"/>
        </w:rPr>
        <w:t>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265680" cy="2914015"/>
            <wp:effectExtent l="0" t="0" r="1270" b="635"/>
            <wp:docPr id="1311" name="image6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89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680" cy="291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该小组想进一步精确测出该充电宝的电动势和内阻，实验室提供的器材如下：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电压表</w:t>
      </w:r>
      <w:r w:rsidRPr="00982738">
        <w:rPr>
          <w:rFonts w:ascii="Times New Roman" w:hAnsi="Times New Roman"/>
          <w:w w:val="104"/>
        </w:rPr>
        <w:t>V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量程为</w:t>
      </w:r>
      <w:r w:rsidRPr="00982738">
        <w:rPr>
          <w:rFonts w:ascii="Times New Roman" w:hAnsi="Times New Roman"/>
          <w:w w:val="104"/>
        </w:rPr>
        <w:t>6 V</w:t>
      </w:r>
      <w:r w:rsidRPr="00982738">
        <w:rPr>
          <w:rFonts w:ascii="Times New Roman" w:hAnsi="Times New Roman"/>
          <w:w w:val="104"/>
        </w:rPr>
        <w:t>，内阻约为</w:t>
      </w:r>
      <w:r w:rsidRPr="00982738">
        <w:rPr>
          <w:rFonts w:ascii="Times New Roman" w:hAnsi="Times New Roman"/>
          <w:w w:val="104"/>
        </w:rPr>
        <w:t>5 kΩ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电流表</w:t>
      </w:r>
      <w:r w:rsidRPr="00982738">
        <w:rPr>
          <w:rFonts w:ascii="Times New Roman" w:hAnsi="Times New Roman"/>
          <w:w w:val="104"/>
        </w:rPr>
        <w:t>A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量程为</w:t>
      </w:r>
      <w:r w:rsidRPr="00982738">
        <w:rPr>
          <w:rFonts w:ascii="Times New Roman" w:hAnsi="Times New Roman"/>
          <w:w w:val="104"/>
        </w:rPr>
        <w:t>3 A</w:t>
      </w:r>
      <w:r w:rsidRPr="00982738">
        <w:rPr>
          <w:rFonts w:ascii="Times New Roman" w:hAnsi="Times New Roman"/>
          <w:w w:val="104"/>
        </w:rPr>
        <w:t>，内阻约为</w:t>
      </w:r>
      <w:r w:rsidRPr="00982738">
        <w:rPr>
          <w:rFonts w:ascii="Times New Roman" w:hAnsi="Times New Roman"/>
          <w:w w:val="104"/>
        </w:rPr>
        <w:t>0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6 Ω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滑动变阻器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最大阻值为</w:t>
      </w:r>
      <w:r w:rsidRPr="00982738">
        <w:rPr>
          <w:rFonts w:ascii="Times New Roman" w:hAnsi="Times New Roman"/>
          <w:w w:val="104"/>
        </w:rPr>
        <w:t>60 Ω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定值电阻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0</w:t>
      </w:r>
      <w:r w:rsidRPr="00982738">
        <w:rPr>
          <w:rFonts w:ascii="Times New Roman" w:hAnsi="Times New Roman"/>
          <w:w w:val="104"/>
        </w:rPr>
        <w:t>=3 Ω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E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一个开关及导线若干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该小组设计了两种电路，图甲中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填</w:t>
      </w:r>
      <w:r w:rsidRPr="000C7DE7">
        <w:rPr>
          <w:rFonts w:ascii="宋体" w:hAnsi="宋体"/>
          <w:w w:val="104"/>
        </w:rPr>
        <w:t>“</w:t>
      </w:r>
      <w:r w:rsidRPr="00982738">
        <w:rPr>
          <w:rFonts w:ascii="Times New Roman" w:hAnsi="Times New Roman"/>
          <w:w w:val="104"/>
        </w:rPr>
        <w:t>A</w:t>
      </w:r>
      <w:r w:rsidRPr="00982738">
        <w:rPr>
          <w:rFonts w:ascii="Times New Roman" w:hAnsi="Times New Roman"/>
          <w:w w:val="104"/>
        </w:rPr>
        <w:t>电路</w:t>
      </w:r>
      <w:r w:rsidRPr="000C7DE7">
        <w:rPr>
          <w:rFonts w:ascii="宋体" w:hAnsi="宋体"/>
          <w:w w:val="104"/>
        </w:rPr>
        <w:t>”</w:t>
      </w:r>
      <w:r w:rsidRPr="00982738">
        <w:rPr>
          <w:rFonts w:ascii="Times New Roman" w:hAnsi="Times New Roman"/>
          <w:w w:val="104"/>
        </w:rPr>
        <w:t>或</w:t>
      </w:r>
      <w:r w:rsidRPr="000C7DE7">
        <w:rPr>
          <w:rFonts w:ascii="宋体" w:hAnsi="宋体"/>
          <w:w w:val="104"/>
        </w:rPr>
        <w:t>“</w:t>
      </w:r>
      <w:r w:rsidRPr="00982738">
        <w:rPr>
          <w:rFonts w:ascii="Times New Roman" w:hAnsi="Times New Roman"/>
          <w:w w:val="104"/>
        </w:rPr>
        <w:t>B</w:t>
      </w:r>
      <w:r w:rsidRPr="00982738">
        <w:rPr>
          <w:rFonts w:ascii="Times New Roman" w:hAnsi="Times New Roman"/>
          <w:w w:val="104"/>
        </w:rPr>
        <w:t>电路</w:t>
      </w:r>
      <w:r w:rsidRPr="000C7DE7">
        <w:rPr>
          <w:rFonts w:ascii="宋体" w:hAnsi="宋体"/>
          <w:w w:val="104"/>
        </w:rPr>
        <w:t>”</w:t>
      </w:r>
      <w:r w:rsidR="00982738">
        <w:rPr>
          <w:rFonts w:ascii="Times New Roman" w:hAnsi="Times New Roman"/>
          <w:w w:val="104"/>
        </w:rPr>
        <w:t>)</w:t>
      </w:r>
      <w:r w:rsidRPr="00982738">
        <w:rPr>
          <w:rFonts w:ascii="Times New Roman" w:hAnsi="Times New Roman"/>
          <w:w w:val="104"/>
        </w:rPr>
        <w:t>更为合理。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该小组通过调节滑动变阻器，测得多组</w:t>
      </w:r>
      <w:r w:rsidR="00050A48" w:rsidRPr="00982738">
        <w:rPr>
          <w:rFonts w:ascii="Times New Roman" w:hAnsi="Times New Roman"/>
          <w:i/>
          <w:w w:val="104"/>
        </w:rPr>
        <w:t>I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i/>
          <w:w w:val="104"/>
        </w:rPr>
        <w:t>U</w:t>
      </w:r>
      <w:r w:rsidR="00050A48" w:rsidRPr="00982738">
        <w:rPr>
          <w:rFonts w:ascii="Times New Roman" w:hAnsi="Times New Roman"/>
          <w:w w:val="104"/>
        </w:rPr>
        <w:t>数据，并在坐标纸上描点，如图乙所示，请根据描出的点作出</w:t>
      </w:r>
      <w:r w:rsidR="00050A48" w:rsidRPr="00982738">
        <w:rPr>
          <w:rFonts w:ascii="Times New Roman" w:hAnsi="Times New Roman"/>
          <w:i/>
          <w:w w:val="104"/>
        </w:rPr>
        <w:t>U</w:t>
      </w:r>
      <w:r w:rsidR="00050A48" w:rsidRPr="00982738">
        <w:rPr>
          <w:rFonts w:ascii="Times New Roman" w:hAnsi="Times New Roman"/>
          <w:w w:val="104"/>
        </w:rPr>
        <w:t>-</w:t>
      </w:r>
      <w:r w:rsidR="00050A48" w:rsidRPr="00982738">
        <w:rPr>
          <w:rFonts w:ascii="Times New Roman" w:hAnsi="Times New Roman"/>
          <w:i/>
          <w:w w:val="104"/>
        </w:rPr>
        <w:t>I</w:t>
      </w:r>
      <w:r w:rsidR="00050A48" w:rsidRPr="00982738">
        <w:rPr>
          <w:rFonts w:ascii="Times New Roman" w:hAnsi="Times New Roman"/>
          <w:w w:val="104"/>
        </w:rPr>
        <w:t>图像。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根据</w:t>
      </w:r>
      <w:r w:rsidR="00050A48" w:rsidRPr="00982738">
        <w:rPr>
          <w:rFonts w:ascii="Times New Roman" w:hAnsi="Times New Roman"/>
          <w:i/>
          <w:w w:val="104"/>
        </w:rPr>
        <w:t>U</w:t>
      </w:r>
      <w:r w:rsidR="00050A48" w:rsidRPr="00982738">
        <w:rPr>
          <w:rFonts w:ascii="Times New Roman" w:hAnsi="Times New Roman"/>
          <w:w w:val="104"/>
        </w:rPr>
        <w:t>-</w:t>
      </w:r>
      <w:r w:rsidR="00050A48" w:rsidRPr="00982738">
        <w:rPr>
          <w:rFonts w:ascii="Times New Roman" w:hAnsi="Times New Roman"/>
          <w:i/>
          <w:w w:val="104"/>
        </w:rPr>
        <w:t>I</w:t>
      </w:r>
      <w:r w:rsidR="00050A48" w:rsidRPr="00982738">
        <w:rPr>
          <w:rFonts w:ascii="Times New Roman" w:hAnsi="Times New Roman"/>
          <w:w w:val="104"/>
        </w:rPr>
        <w:t>图像，可求得该充电宝的电动势为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 xml:space="preserve"> V</w:t>
      </w:r>
      <w:r w:rsidR="00050A48" w:rsidRPr="00982738">
        <w:rPr>
          <w:rFonts w:ascii="Times New Roman" w:hAnsi="Times New Roman"/>
          <w:w w:val="104"/>
        </w:rPr>
        <w:t>，内阻为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 xml:space="preserve"> Ω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结果均保留两位有效数字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根据误差分析，该充电宝的电动势的测量值比真实值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填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偏小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或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偏大</w:t>
      </w:r>
      <w:r w:rsidR="00050A48" w:rsidRPr="000C7DE7"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，内阻的测量值比真实值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填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偏小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或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偏大</w:t>
      </w:r>
      <w:r w:rsidR="00050A48" w:rsidRPr="000C7DE7"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B7E86" w:rsidRPr="0062044B" w:rsidRDefault="007B7E86" w:rsidP="007B7E86">
      <w:pPr>
        <w:pStyle w:val="2"/>
      </w:pPr>
      <w:r w:rsidRPr="0062044B">
        <w:t>答案精析</w:t>
      </w:r>
    </w:p>
    <w:p w:rsidR="007B7E86" w:rsidRPr="00D40B47" w:rsidRDefault="007B7E86" w:rsidP="007B7E86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一、</w:t>
      </w:r>
    </w:p>
    <w:p w:rsidR="007B7E86" w:rsidRPr="00D40B47" w:rsidRDefault="007B7E86" w:rsidP="007B7E86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  <w:i/>
        </w:rPr>
        <w:t>U</w:t>
      </w:r>
      <w:r w:rsidRPr="00D40B47">
        <w:rPr>
          <w:rFonts w:ascii="Times New Roman" w:hAnsi="Times New Roman"/>
        </w:rPr>
        <w:t>+</w:t>
      </w:r>
      <w:r w:rsidRPr="00D40B47">
        <w:rPr>
          <w:rFonts w:ascii="Times New Roman" w:hAnsi="Times New Roman"/>
          <w:i/>
        </w:rPr>
        <w:t>Ir</w:t>
      </w:r>
      <w:r w:rsidRPr="00D40B47">
        <w:rPr>
          <w:rFonts w:ascii="Times New Roman" w:hAnsi="Times New Roman"/>
        </w:rPr>
        <w:t xml:space="preserve">　</w:t>
      </w:r>
      <w:r w:rsidRPr="00D40B47">
        <w:rPr>
          <w:rFonts w:ascii="Times New Roman" w:hAnsi="Times New Roman"/>
          <w:i/>
        </w:rPr>
        <w:t>U</w:t>
      </w:r>
      <w:r w:rsidRPr="00D40B47">
        <w:rPr>
          <w:rFonts w:ascii="Times New Roman" w:hAnsi="Times New Roman"/>
        </w:rPr>
        <w:t xml:space="preserve">　</w:t>
      </w:r>
      <w:r w:rsidRPr="00D40B47">
        <w:rPr>
          <w:rFonts w:ascii="Times New Roman" w:hAnsi="Times New Roman"/>
          <w:i/>
        </w:rPr>
        <w:t>I</w:t>
      </w:r>
    </w:p>
    <w:p w:rsidR="007B7E86" w:rsidRPr="00D40B47" w:rsidRDefault="007B7E86" w:rsidP="007B7E86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二、</w:t>
      </w:r>
    </w:p>
    <w:p w:rsidR="007B7E86" w:rsidRPr="00D40B47" w:rsidRDefault="007B7E86" w:rsidP="007B7E86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路端电压</w:t>
      </w:r>
      <w:r w:rsidRPr="00D40B47">
        <w:rPr>
          <w:rFonts w:ascii="Times New Roman" w:hAnsi="Times New Roman"/>
          <w:i/>
        </w:rPr>
        <w:t>U</w:t>
      </w:r>
      <w:r w:rsidRPr="00D40B47">
        <w:rPr>
          <w:rFonts w:ascii="Times New Roman" w:hAnsi="Times New Roman"/>
        </w:rPr>
        <w:t xml:space="preserve">　电流</w:t>
      </w:r>
      <w:r w:rsidRPr="00D40B47">
        <w:rPr>
          <w:rFonts w:ascii="Times New Roman" w:hAnsi="Times New Roman"/>
          <w:i/>
        </w:rPr>
        <w:t>I</w:t>
      </w:r>
      <w:r w:rsidRPr="00D40B47">
        <w:rPr>
          <w:rFonts w:ascii="Times New Roman" w:hAnsi="Times New Roman"/>
        </w:rPr>
        <w:t xml:space="preserve">　滑动变阻器</w:t>
      </w:r>
    </w:p>
    <w:p w:rsidR="007B7E86" w:rsidRPr="00D40B47" w:rsidRDefault="007B7E86" w:rsidP="007B7E86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三、</w:t>
      </w:r>
    </w:p>
    <w:p w:rsidR="007B7E86" w:rsidRPr="00D40B47" w:rsidRDefault="007B7E86" w:rsidP="007B7E86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1.</w:t>
      </w:r>
      <w:r w:rsidRPr="00D40B47">
        <w:rPr>
          <w:rFonts w:ascii="Times New Roman" w:hAnsi="Times New Roman"/>
          <w:i/>
        </w:rPr>
        <w:t>U</w:t>
      </w:r>
      <w:r w:rsidRPr="00D40B47">
        <w:rPr>
          <w:rFonts w:ascii="Times New Roman" w:hAnsi="Times New Roman"/>
          <w:vertAlign w:val="subscript"/>
        </w:rPr>
        <w:t>2</w:t>
      </w:r>
      <w:r w:rsidRPr="00D40B47">
        <w:rPr>
          <w:rFonts w:ascii="Times New Roman" w:hAnsi="Times New Roman"/>
        </w:rPr>
        <w:t>+</w:t>
      </w:r>
      <w:r w:rsidRPr="00D40B47">
        <w:rPr>
          <w:rFonts w:ascii="Times New Roman" w:hAnsi="Times New Roman"/>
          <w:i/>
        </w:rPr>
        <w:t>I</w:t>
      </w:r>
      <w:r w:rsidRPr="00D40B47">
        <w:rPr>
          <w:rFonts w:ascii="Times New Roman" w:hAnsi="Times New Roman"/>
          <w:vertAlign w:val="subscript"/>
        </w:rPr>
        <w:t>2</w:t>
      </w:r>
      <w:r w:rsidRPr="00D40B47">
        <w:rPr>
          <w:rFonts w:ascii="Times New Roman" w:hAnsi="Times New Roman"/>
          <w:i/>
        </w:rPr>
        <w:t>r</w:t>
      </w:r>
      <w:r w:rsidRPr="00D40B47">
        <w:rPr>
          <w:rFonts w:ascii="Times New Roman" w:hAnsi="Times New Roman"/>
        </w:rPr>
        <w:t xml:space="preserve">　平均值</w:t>
      </w:r>
    </w:p>
    <w:p w:rsidR="007B7E86" w:rsidRPr="00D40B47" w:rsidRDefault="007B7E86" w:rsidP="007B7E86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2.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电源电动势</w:t>
      </w:r>
      <w:r w:rsidRPr="00D40B47">
        <w:rPr>
          <w:rFonts w:ascii="Times New Roman" w:hAnsi="Times New Roman"/>
          <w:i/>
        </w:rPr>
        <w:t>E</w:t>
      </w:r>
      <w:r w:rsidRPr="00D40B47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电源的内阻</w:t>
      </w:r>
      <w:r w:rsidRPr="00D40B47">
        <w:rPr>
          <w:rFonts w:ascii="Times New Roman" w:hAnsi="Times New Roman"/>
          <w:i/>
        </w:rPr>
        <w:t>r</w:t>
      </w:r>
    </w:p>
    <w:p w:rsidR="007B7E86" w:rsidRPr="00D40B47" w:rsidRDefault="007B7E86" w:rsidP="007B7E86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四、</w:t>
      </w:r>
    </w:p>
    <w:p w:rsidR="007B7E86" w:rsidRPr="00D40B47" w:rsidRDefault="007B7E86" w:rsidP="007B7E86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1.</w:t>
      </w:r>
      <w:r w:rsidRPr="00D40B47">
        <w:rPr>
          <w:rFonts w:ascii="Times New Roman" w:hAnsi="Times New Roman"/>
        </w:rPr>
        <w:t xml:space="preserve">较大　</w:t>
      </w:r>
    </w:p>
    <w:p w:rsidR="007B7E86" w:rsidRPr="000C5D14" w:rsidRDefault="007B7E86" w:rsidP="007B7E86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3.</w:t>
      </w:r>
      <w:r w:rsidRPr="00D40B47">
        <w:rPr>
          <w:rFonts w:ascii="Times New Roman" w:hAnsi="Times New Roman"/>
        </w:rPr>
        <w:t>电动势</w:t>
      </w:r>
      <w:r w:rsidRPr="00D40B47">
        <w:rPr>
          <w:rFonts w:ascii="Times New Roman" w:hAnsi="Times New Roman"/>
          <w:i/>
        </w:rPr>
        <w:t>E</w:t>
      </w:r>
    </w:p>
    <w:p w:rsidR="007B7E86" w:rsidRPr="0062044B" w:rsidRDefault="007B7E86" w:rsidP="007B7E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 xml:space="preserve">右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 xml:space="preserve">见解析图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45</w:t>
      </w:r>
    </w:p>
    <w:p w:rsidR="007B7E86" w:rsidRPr="0062044B" w:rsidRDefault="007B7E86" w:rsidP="007B7E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00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4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电压表分流</w:t>
      </w:r>
    </w:p>
    <w:p w:rsidR="007B7E86" w:rsidRPr="0062044B" w:rsidRDefault="007B7E86" w:rsidP="007B7E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由实验电路图可知，电路为限流式接法，为了保证安全，在闭合开关之前变阻器的阻值应调至最大，故滑片应移动到最右端；</w:t>
      </w:r>
    </w:p>
    <w:p w:rsidR="007B7E86" w:rsidRPr="0062044B" w:rsidRDefault="007B7E86" w:rsidP="007B7E86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实物电路如图所示</w:t>
      </w:r>
    </w:p>
    <w:p w:rsidR="007B7E86" w:rsidRPr="0062044B" w:rsidRDefault="007B7E86" w:rsidP="007B7E86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3757C1C3" wp14:editId="3CB125F0">
            <wp:extent cx="1332000" cy="972000"/>
            <wp:effectExtent l="0" t="0" r="0" b="0"/>
            <wp:docPr id="47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jpe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332000" cy="9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E86" w:rsidRPr="0062044B" w:rsidRDefault="007B7E86" w:rsidP="007B7E86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根据闭合电路欧姆定律有</w:t>
      </w:r>
    </w:p>
    <w:p w:rsidR="007B7E86" w:rsidRPr="0062044B" w:rsidRDefault="007B7E86" w:rsidP="007B7E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Ir</w:t>
      </w:r>
      <w:r w:rsidRPr="0062044B">
        <w:rPr>
          <w:rFonts w:ascii="Times New Roman" w:eastAsia="楷体" w:hAnsi="Times New Roman"/>
        </w:rPr>
        <w:t>，解得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Ir</w:t>
      </w:r>
    </w:p>
    <w:p w:rsidR="007B7E86" w:rsidRPr="0062044B" w:rsidRDefault="007B7E86" w:rsidP="007B7E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可知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eastAsia="楷体" w:hAnsi="Times New Roman"/>
        </w:rPr>
        <w:t>图线的纵截距为电源电动势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</w:rPr>
        <w:t>，斜率绝对值为电源内阻，则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45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=|</w:t>
      </w:r>
      <w:r w:rsidRPr="0062044B">
        <w:rPr>
          <w:rFonts w:ascii="Times New Roman" w:hAnsi="Times New Roman"/>
          <w:i/>
        </w:rPr>
        <w:t>k</w:t>
      </w:r>
      <w:r w:rsidRPr="0062044B">
        <w:rPr>
          <w:rFonts w:ascii="Times New Roman" w:hAnsi="Times New Roman"/>
        </w:rPr>
        <w:t>|=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1.45-1.00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0.45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Ω=1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</w:p>
    <w:p w:rsidR="007B7E86" w:rsidRPr="0062044B" w:rsidRDefault="007B7E86" w:rsidP="007B7E86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4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本实验存在系统误差的原因是由于电压表分流作用。</w:t>
      </w:r>
    </w:p>
    <w:p w:rsidR="007B7E86" w:rsidRPr="0062044B" w:rsidRDefault="007B7E86" w:rsidP="007B7E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 xml:space="preserve">图甲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AD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 xml:space="preserve">图甲　</w:t>
      </w:r>
      <w:r w:rsidRPr="0062044B">
        <w:rPr>
          <w:rFonts w:ascii="宋体" w:hAnsi="宋体" w:cs="宋体" w:hint="eastAsia"/>
        </w:rPr>
        <w:t>①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4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 xml:space="preserve">图乙　</w:t>
      </w:r>
      <w:r w:rsidRPr="0062044B">
        <w:rPr>
          <w:rFonts w:ascii="宋体" w:hAnsi="宋体" w:cs="宋体" w:hint="eastAsia"/>
        </w:rPr>
        <w:t>④</w:t>
      </w:r>
    </w:p>
    <w:p w:rsidR="007B7E86" w:rsidRPr="0062044B" w:rsidRDefault="007B7E86" w:rsidP="007B7E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图甲电路，电动势和内阻测量值均偏小；图乙，电动势测量值无系统误差，但是内阻测量值偏大，内阻测量值为电源内阻和电流表内阻之和，显然系统误差太大，不可取，故采用图甲；</w:t>
      </w:r>
    </w:p>
    <w:p w:rsidR="007B7E86" w:rsidRPr="0062044B" w:rsidRDefault="007B7E86" w:rsidP="007B7E86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)(</w:t>
      </w:r>
      <w:r w:rsidRPr="0062044B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)(</w:t>
      </w:r>
      <w:r w:rsidRPr="0062044B">
        <w:rPr>
          <w:rFonts w:ascii="Times New Roman" w:hAnsi="Times New Roman"/>
        </w:rPr>
        <w:t>4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采用图甲的方法，由于电压表的分流使电流表读数偏小，当外电路短路时，电压表分流为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>，即图甲方法中测量图线和真实图线与横轴交点相同，则图丙是用图甲电路处理的结果，其中图线</w:t>
      </w:r>
      <w:r w:rsidRPr="0062044B">
        <w:rPr>
          <w:rFonts w:ascii="宋体" w:hAnsi="宋体" w:cs="宋体" w:hint="eastAsia"/>
        </w:rPr>
        <w:t>②</w:t>
      </w:r>
      <w:r w:rsidRPr="0062044B">
        <w:rPr>
          <w:rFonts w:ascii="Times New Roman" w:eastAsia="楷体" w:hAnsi="Times New Roman"/>
        </w:rPr>
        <w:t>表示测量图线，图线</w:t>
      </w:r>
      <w:r w:rsidRPr="0062044B">
        <w:rPr>
          <w:rFonts w:ascii="宋体" w:hAnsi="宋体" w:cs="宋体" w:hint="eastAsia"/>
        </w:rPr>
        <w:t>①</w:t>
      </w:r>
      <w:r w:rsidRPr="0062044B">
        <w:rPr>
          <w:rFonts w:ascii="Times New Roman" w:eastAsia="楷体" w:hAnsi="Times New Roman"/>
        </w:rPr>
        <w:t>表示真实图线，故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正确；由于电表不是理想电表，则电流表存在内阻，且电压表内阻不是无穷大。采用图甲的方法，由于电压表的分流导致电流表读数小于干路电流，产生系统误差的原因是电压表的分流作用，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错误；采用图乙的方法，由于电流表的分压使电压表读数偏小，当外电路断路时，电流表的分压为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>，即图乙方法中测量图线和真实图线与纵轴交点相同，则图丁是图乙电路处理的结果，其中图线</w:t>
      </w:r>
      <w:r w:rsidRPr="0062044B">
        <w:rPr>
          <w:rFonts w:ascii="宋体" w:hAnsi="宋体" w:cs="宋体" w:hint="eastAsia"/>
        </w:rPr>
        <w:t>③</w:t>
      </w:r>
      <w:r w:rsidRPr="0062044B">
        <w:rPr>
          <w:rFonts w:ascii="Times New Roman" w:eastAsia="楷体" w:hAnsi="Times New Roman"/>
        </w:rPr>
        <w:t>表示真实图线，图线</w:t>
      </w:r>
      <w:r w:rsidRPr="0062044B">
        <w:rPr>
          <w:rFonts w:ascii="宋体" w:hAnsi="宋体" w:cs="宋体" w:hint="eastAsia"/>
        </w:rPr>
        <w:t>④</w:t>
      </w:r>
      <w:r w:rsidRPr="0062044B">
        <w:rPr>
          <w:rFonts w:ascii="Times New Roman" w:eastAsia="楷体" w:hAnsi="Times New Roman"/>
        </w:rPr>
        <w:t>表示测量图线。原理上电动势测量值无系统误差，是准确的，内阻测量值偏大，产生系统误差的原因是电流表的分压作用，故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</w:p>
    <w:p w:rsidR="007B7E86" w:rsidRPr="0062044B" w:rsidRDefault="007B7E86" w:rsidP="007B7E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电路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见解析图</w:t>
      </w:r>
    </w:p>
    <w:p w:rsidR="007B7E86" w:rsidRPr="0062044B" w:rsidRDefault="007B7E86" w:rsidP="007B7E86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13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4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偏小　偏小</w:t>
      </w:r>
    </w:p>
    <w:p w:rsidR="007B7E86" w:rsidRPr="0062044B" w:rsidRDefault="007B7E86" w:rsidP="007B7E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由于充电宝的内阻比较小，若用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电路测量，则改变滑动变阻器接入电路的阻值时，内阻分压小，导致外电路电压表示数变化不明显，不利于测量，且电流表内阻与电源内阻接近，误差较大；而采用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电路测量时，定值电阻一方面起到保护电路的作用，另一方面，改变滑动变阻器接入电路的阻值时，电压表示数变化较为明显，测量误差小，得出的结果较为精确，故选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电路。</w:t>
      </w:r>
    </w:p>
    <w:p w:rsidR="007B7E86" w:rsidRPr="0062044B" w:rsidRDefault="007B7E86" w:rsidP="007B7E86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舍去明显错误的数值，然后由点描绘出一条直线。连线时使尽可能多的点落在直线上，其他点均匀分布于直线两侧，如图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a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所示</w:t>
      </w:r>
    </w:p>
    <w:p w:rsidR="007B7E86" w:rsidRPr="0062044B" w:rsidRDefault="007B7E86" w:rsidP="007B7E86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730948B1" wp14:editId="4636ACB4">
            <wp:extent cx="1728000" cy="1188000"/>
            <wp:effectExtent l="0" t="0" r="0" b="0"/>
            <wp:docPr id="48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jpe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11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E86" w:rsidRPr="0062044B" w:rsidRDefault="007B7E86" w:rsidP="007B7E86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a</w:t>
      </w:r>
      <w:r>
        <w:rPr>
          <w:rFonts w:ascii="Times New Roman" w:eastAsia="楷体" w:hAnsi="Times New Roman"/>
        </w:rPr>
        <w:t>)</w:t>
      </w:r>
    </w:p>
    <w:p w:rsidR="007B7E86" w:rsidRPr="0062044B" w:rsidRDefault="007B7E86" w:rsidP="007B7E86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根据闭合电路欧姆定律有</w:t>
      </w:r>
    </w:p>
    <w:p w:rsidR="007B7E86" w:rsidRPr="0062044B" w:rsidRDefault="007B7E86" w:rsidP="007B7E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I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r</w:t>
      </w:r>
      <w:r>
        <w:rPr>
          <w:rFonts w:ascii="Times New Roman" w:eastAsia="楷体" w:hAnsi="Times New Roman"/>
        </w:rPr>
        <w:t>)</w:t>
      </w:r>
    </w:p>
    <w:p w:rsidR="007B7E86" w:rsidRPr="0062044B" w:rsidRDefault="007B7E86" w:rsidP="007B7E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得到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I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r</w:t>
      </w:r>
      <w:r>
        <w:rPr>
          <w:rFonts w:ascii="Times New Roman" w:eastAsia="楷体" w:hAnsi="Times New Roman"/>
        </w:rPr>
        <w:t>)</w:t>
      </w:r>
    </w:p>
    <w:p w:rsidR="007B7E86" w:rsidRPr="0062044B" w:rsidRDefault="007B7E86" w:rsidP="007B7E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根据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eastAsia="楷体" w:hAnsi="Times New Roman"/>
        </w:rPr>
        <w:t>图像在纵轴上的截距可得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=5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</w:p>
    <w:p w:rsidR="007B7E86" w:rsidRPr="0062044B" w:rsidRDefault="007B7E86" w:rsidP="007B7E86">
      <w:pPr>
        <w:spacing w:line="360" w:lineRule="auto"/>
        <w:rPr>
          <w:rFonts w:ascii="Times New Roman" w:eastAsia="楷体" w:hAnsi="Times New Roman"/>
        </w:rPr>
      </w:pPr>
      <w:r w:rsidRPr="0062044B">
        <w:rPr>
          <w:rFonts w:ascii="Times New Roman" w:eastAsia="楷体" w:hAnsi="Times New Roman"/>
        </w:rPr>
        <w:t>由图像的斜率大小可得</w:t>
      </w:r>
    </w:p>
    <w:p w:rsidR="007B7E86" w:rsidRPr="0062044B" w:rsidRDefault="007B7E86" w:rsidP="007B7E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5.0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1.6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，可得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≈0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13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</w:p>
    <w:p w:rsidR="007B7E86" w:rsidRPr="0062044B" w:rsidRDefault="007B7E86" w:rsidP="007B7E86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3A8C5FB7" wp14:editId="3640BFA8">
            <wp:extent cx="864000" cy="828000"/>
            <wp:effectExtent l="0" t="0" r="0" b="0"/>
            <wp:docPr id="49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jpe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64000" cy="8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E86" w:rsidRPr="0062044B" w:rsidRDefault="007B7E86" w:rsidP="007B7E86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b</w:t>
      </w:r>
      <w:r>
        <w:rPr>
          <w:rFonts w:ascii="Times New Roman" w:eastAsia="楷体" w:hAnsi="Times New Roman"/>
        </w:rPr>
        <w:t>)</w:t>
      </w:r>
    </w:p>
    <w:p w:rsidR="007B7E86" w:rsidRPr="0062044B" w:rsidRDefault="007B7E86" w:rsidP="007B7E86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4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该实验由于电压表分流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V</w:t>
      </w:r>
      <w:r w:rsidRPr="0062044B">
        <w:rPr>
          <w:rFonts w:ascii="Times New Roman" w:eastAsia="楷体" w:hAnsi="Times New Roman"/>
        </w:rPr>
        <w:t>，使电流表的示数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eastAsia="楷体" w:hAnsi="Times New Roman"/>
        </w:rPr>
        <w:t>小于该充电宝的输出电流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eastAsia="楷体" w:hAnsi="Times New Roman"/>
          <w:vertAlign w:val="subscript"/>
        </w:rPr>
        <w:t>真</w:t>
      </w:r>
      <w:r w:rsidRPr="0062044B">
        <w:rPr>
          <w:rFonts w:ascii="Times New Roman" w:eastAsia="楷体" w:hAnsi="Times New Roman"/>
        </w:rPr>
        <w:t>，则有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eastAsia="楷体" w:hAnsi="Times New Roman"/>
          <w:vertAlign w:val="subscript"/>
        </w:rPr>
        <w:t>真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V</w:t>
      </w:r>
    </w:p>
    <w:p w:rsidR="007B7E86" w:rsidRPr="0062044B" w:rsidRDefault="007B7E86" w:rsidP="007B7E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而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V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sub>
            </m:sSub>
          </m:den>
        </m:f>
      </m:oMath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eastAsia="楷体" w:hAnsi="Times New Roman"/>
        </w:rPr>
        <w:t>越大，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V</w:t>
      </w:r>
      <w:r w:rsidRPr="0062044B">
        <w:rPr>
          <w:rFonts w:ascii="Times New Roman" w:eastAsia="楷体" w:hAnsi="Times New Roman"/>
        </w:rPr>
        <w:t>越大，它们的关系可用如图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b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表示测量图线为</w:t>
      </w:r>
      <w:r w:rsidRPr="0062044B">
        <w:rPr>
          <w:rFonts w:ascii="Times New Roman" w:hAnsi="Times New Roman"/>
          <w:i/>
        </w:rPr>
        <w:t>AB</w:t>
      </w:r>
      <w:r w:rsidRPr="0062044B">
        <w:rPr>
          <w:rFonts w:ascii="Times New Roman" w:eastAsia="楷体" w:hAnsi="Times New Roman"/>
        </w:rPr>
        <w:t>，经过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V</w:t>
      </w:r>
      <w:r w:rsidRPr="0062044B">
        <w:rPr>
          <w:rFonts w:ascii="Times New Roman" w:eastAsia="楷体" w:hAnsi="Times New Roman"/>
        </w:rPr>
        <w:t>修正后的图线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eastAsia="楷体" w:hAnsi="Times New Roman"/>
        </w:rPr>
        <w:t>真实图线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为</w:t>
      </w:r>
      <w:r w:rsidRPr="0062044B">
        <w:rPr>
          <w:rFonts w:ascii="Times New Roman" w:hAnsi="Times New Roman"/>
          <w:i/>
        </w:rPr>
        <w:t>A'B</w:t>
      </w:r>
      <w:r w:rsidRPr="0062044B">
        <w:rPr>
          <w:rFonts w:ascii="Times New Roman" w:eastAsia="楷体" w:hAnsi="Times New Roman"/>
        </w:rPr>
        <w:t>，可看出测量图线</w:t>
      </w:r>
      <w:r w:rsidRPr="0062044B">
        <w:rPr>
          <w:rFonts w:ascii="Times New Roman" w:hAnsi="Times New Roman"/>
          <w:i/>
        </w:rPr>
        <w:t>AB</w:t>
      </w:r>
      <w:r w:rsidRPr="0062044B">
        <w:rPr>
          <w:rFonts w:ascii="Times New Roman" w:eastAsia="楷体" w:hAnsi="Times New Roman"/>
        </w:rPr>
        <w:t>在纵轴上的截距小于</w:t>
      </w:r>
      <w:r w:rsidRPr="0062044B">
        <w:rPr>
          <w:rFonts w:ascii="Times New Roman" w:hAnsi="Times New Roman"/>
          <w:i/>
        </w:rPr>
        <w:t>A'B</w:t>
      </w:r>
      <w:r w:rsidRPr="0062044B">
        <w:rPr>
          <w:rFonts w:ascii="Times New Roman" w:eastAsia="楷体" w:hAnsi="Times New Roman"/>
        </w:rPr>
        <w:t>，即测量的电动势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</w:rPr>
        <w:t>比真实值偏小。由图线可知，测量图线</w:t>
      </w:r>
      <w:r w:rsidRPr="0062044B">
        <w:rPr>
          <w:rFonts w:ascii="Times New Roman" w:hAnsi="Times New Roman"/>
          <w:i/>
        </w:rPr>
        <w:t>AB</w:t>
      </w:r>
      <w:r w:rsidRPr="0062044B">
        <w:rPr>
          <w:rFonts w:ascii="Times New Roman" w:eastAsia="楷体" w:hAnsi="Times New Roman"/>
        </w:rPr>
        <w:t>的斜率绝对值小于真实图线</w:t>
      </w:r>
      <w:r w:rsidRPr="0062044B">
        <w:rPr>
          <w:rFonts w:ascii="Times New Roman" w:hAnsi="Times New Roman"/>
          <w:i/>
        </w:rPr>
        <w:t>A'B</w:t>
      </w:r>
      <w:r w:rsidRPr="0062044B">
        <w:rPr>
          <w:rFonts w:ascii="Times New Roman" w:eastAsia="楷体" w:hAnsi="Times New Roman"/>
        </w:rPr>
        <w:t>的斜率绝对值，因此测量的电源内阻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比真实值偏小。</w:t>
      </w:r>
    </w:p>
    <w:p w:rsidR="007B7E86" w:rsidRPr="007B7E86" w:rsidRDefault="007B7E86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bookmarkStart w:id="0" w:name="_GoBack"/>
      <w:bookmarkEnd w:id="0"/>
    </w:p>
    <w:sectPr w:rsidR="007B7E86" w:rsidRPr="007B7E86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78AF" w:rsidRDefault="006E78AF" w:rsidP="006C537E">
      <w:pPr>
        <w:pStyle w:val="a3"/>
      </w:pPr>
      <w:r>
        <w:separator/>
      </w:r>
    </w:p>
  </w:endnote>
  <w:endnote w:type="continuationSeparator" w:id="0">
    <w:p w:rsidR="006E78AF" w:rsidRDefault="006E78AF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78AF" w:rsidRDefault="006E78AF">
      <w:pPr>
        <w:pStyle w:val="a3"/>
      </w:pPr>
      <w:r>
        <w:separator/>
      </w:r>
    </w:p>
  </w:footnote>
  <w:footnote w:type="continuationSeparator" w:id="0">
    <w:p w:rsidR="006E78AF" w:rsidRDefault="006E78AF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hideSpellingError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46D8"/>
    <w:rsid w:val="00031EE8"/>
    <w:rsid w:val="00043C97"/>
    <w:rsid w:val="00050A48"/>
    <w:rsid w:val="00051636"/>
    <w:rsid w:val="0006373F"/>
    <w:rsid w:val="00075369"/>
    <w:rsid w:val="000B623B"/>
    <w:rsid w:val="000B6BA8"/>
    <w:rsid w:val="000C7DE7"/>
    <w:rsid w:val="001302C8"/>
    <w:rsid w:val="0013235C"/>
    <w:rsid w:val="00152ED9"/>
    <w:rsid w:val="001C4697"/>
    <w:rsid w:val="001C5ADF"/>
    <w:rsid w:val="002068E6"/>
    <w:rsid w:val="00292EDB"/>
    <w:rsid w:val="002F4D1E"/>
    <w:rsid w:val="002F6CAA"/>
    <w:rsid w:val="00326389"/>
    <w:rsid w:val="00327CDE"/>
    <w:rsid w:val="00384413"/>
    <w:rsid w:val="00391EE7"/>
    <w:rsid w:val="003B1CD3"/>
    <w:rsid w:val="00405CA5"/>
    <w:rsid w:val="00451408"/>
    <w:rsid w:val="00453349"/>
    <w:rsid w:val="00460FE4"/>
    <w:rsid w:val="00486645"/>
    <w:rsid w:val="0049669A"/>
    <w:rsid w:val="004A2F49"/>
    <w:rsid w:val="004A3019"/>
    <w:rsid w:val="004C6776"/>
    <w:rsid w:val="00510EA2"/>
    <w:rsid w:val="005156A7"/>
    <w:rsid w:val="005243A2"/>
    <w:rsid w:val="00535272"/>
    <w:rsid w:val="005518C6"/>
    <w:rsid w:val="00571FBD"/>
    <w:rsid w:val="0058578F"/>
    <w:rsid w:val="00596DB1"/>
    <w:rsid w:val="005B0CFB"/>
    <w:rsid w:val="005F127C"/>
    <w:rsid w:val="00606592"/>
    <w:rsid w:val="006C537E"/>
    <w:rsid w:val="006D6693"/>
    <w:rsid w:val="006E28A5"/>
    <w:rsid w:val="006E747B"/>
    <w:rsid w:val="006E78AF"/>
    <w:rsid w:val="00720332"/>
    <w:rsid w:val="007B7E86"/>
    <w:rsid w:val="007D3E4D"/>
    <w:rsid w:val="007D3E90"/>
    <w:rsid w:val="007F5E4B"/>
    <w:rsid w:val="0081363D"/>
    <w:rsid w:val="00836A28"/>
    <w:rsid w:val="00842AB6"/>
    <w:rsid w:val="00843D10"/>
    <w:rsid w:val="00852825"/>
    <w:rsid w:val="008B3DDC"/>
    <w:rsid w:val="00905396"/>
    <w:rsid w:val="009217BC"/>
    <w:rsid w:val="00956812"/>
    <w:rsid w:val="00960619"/>
    <w:rsid w:val="00971BFB"/>
    <w:rsid w:val="00982738"/>
    <w:rsid w:val="009B5B4A"/>
    <w:rsid w:val="009D374C"/>
    <w:rsid w:val="009D7281"/>
    <w:rsid w:val="009F4C47"/>
    <w:rsid w:val="00A33F40"/>
    <w:rsid w:val="00AB315B"/>
    <w:rsid w:val="00B308B8"/>
    <w:rsid w:val="00B45ACB"/>
    <w:rsid w:val="00B66B48"/>
    <w:rsid w:val="00B66FB3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B1D13"/>
    <w:rsid w:val="00CB693A"/>
    <w:rsid w:val="00D01BC0"/>
    <w:rsid w:val="00D3685C"/>
    <w:rsid w:val="00D81827"/>
    <w:rsid w:val="00D940E1"/>
    <w:rsid w:val="00DD23AE"/>
    <w:rsid w:val="00E05032"/>
    <w:rsid w:val="00E336E3"/>
    <w:rsid w:val="00E5427A"/>
    <w:rsid w:val="00E629AC"/>
    <w:rsid w:val="00E93DC0"/>
    <w:rsid w:val="00EB4538"/>
    <w:rsid w:val="00EE2731"/>
    <w:rsid w:val="00F043AD"/>
    <w:rsid w:val="00F2499B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03EC879-7C21-4095-9E1D-0E059874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82738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幼圆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link w:val="2"/>
    <w:uiPriority w:val="9"/>
    <w:rsid w:val="00982738"/>
    <w:rPr>
      <w:rFonts w:ascii="Times New Roman" w:eastAsia="宋体" w:hAnsi="Times New Roman" w:cs="Times New Roman"/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TI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TIF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tiff"/><Relationship Id="rId27" Type="http://schemas.openxmlformats.org/officeDocument/2006/relationships/image" Target="media/image17.TI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dp:LabelRoot xmlns:dp="http://www.founder.com/2010/digitalPublish/labelTree" tagType="contentCtrl">
</dp:LabelRoot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4.xml><?xml version="1.0" encoding="utf-8"?>
<ds:datastoreItem xmlns:ds="http://schemas.openxmlformats.org/officeDocument/2006/customXml" ds:itemID="{D44014F0-FA2B-4576-A31B-EA517BAD0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7</Pages>
  <Words>599</Words>
  <Characters>3418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38</vt:i4>
      </vt:variant>
    </vt:vector>
  </HeadingPairs>
  <TitlesOfParts>
    <vt:vector size="39" baseType="lpstr">
      <vt:lpstr/>
      <vt:lpstr>    1　电荷</vt:lpstr>
      <vt:lpstr>    2　库仑定律</vt:lpstr>
      <vt:lpstr>    专题强化1　库仑定律的应用</vt:lpstr>
      <vt:lpstr>    3　电场　电场强度</vt:lpstr>
      <vt:lpstr>    第1课时　电场强度　电场强度的叠加</vt:lpstr>
      <vt:lpstr>    第2课时　电场线　匀强电场</vt:lpstr>
      <vt:lpstr>    专题强化2　静电场中力的性质</vt:lpstr>
      <vt:lpstr>    4　静电的防止与利用</vt:lpstr>
      <vt:lpstr>    章末素养提升</vt:lpstr>
      <vt:lpstr>    1　电势能和电势</vt:lpstr>
      <vt:lpstr>    2　电势差</vt:lpstr>
      <vt:lpstr>    3　电势差与电场强度的关系</vt:lpstr>
      <vt:lpstr>    专题强化3　电场线、等势面与带电粒子运动轨迹问题　等分法的应用</vt:lpstr>
      <vt:lpstr>    专题强化4　静电场中的功能关系及图像问题</vt:lpstr>
      <vt:lpstr>    4　电容器的电容</vt:lpstr>
      <vt:lpstr>    第1课时　电容器的电容</vt:lpstr>
      <vt:lpstr>    第2课时　平行板电容器的电容</vt:lpstr>
      <vt:lpstr>    5　带电粒子在电场中的运动</vt:lpstr>
      <vt:lpstr>    第1课时　带电粒子在电场中的运动</vt:lpstr>
      <vt:lpstr>    第2课时　带电粒子在电场中偏转的推论和示波管的原理</vt:lpstr>
      <vt:lpstr>    专题强化5　带电粒子在交变电场中的运动</vt:lpstr>
      <vt:lpstr>    专题强化6　带电粒子在电场和重力场中的运动</vt:lpstr>
      <vt:lpstr>    章末素养提升</vt:lpstr>
      <vt:lpstr>    1　电源和电流</vt:lpstr>
      <vt:lpstr>    2　导体的电阻</vt:lpstr>
      <vt:lpstr>    3　串联电路和并联电路</vt:lpstr>
      <vt:lpstr>    第1课时　串联电路和并联电路　滑动变阻器的两种接法</vt:lpstr>
      <vt:lpstr>    第2课时　电表的改装　电流表的内接法和外接法</vt:lpstr>
      <vt:lpstr>    4　实验：导体电阻率的测量</vt:lpstr>
      <vt:lpstr>    第1课时　实验：长度的测量及测量工具的选用</vt:lpstr>
      <vt:lpstr>    第2课时　实验：金属丝电阻率的测量</vt:lpstr>
      <vt:lpstr>    5　实验：练习使用多用电表</vt:lpstr>
      <vt:lpstr>    专题强化7　电阻的测量</vt:lpstr>
      <vt:lpstr>    章末素养提升</vt:lpstr>
      <vt:lpstr>    1　电路中的能量转化</vt:lpstr>
      <vt:lpstr>    2　闭合电路的欧姆定律</vt:lpstr>
      <vt:lpstr>    第1课时　闭合电路的欧姆定律</vt:lpstr>
      <vt:lpstr>    第2课时　路端电压与负载的关系　电阻表的原理</vt:lpstr>
    </vt:vector>
  </TitlesOfParts>
  <Company>Intergen Ltd</Company>
  <LinksUpToDate>false</LinksUpToDate>
  <CharactersWithSpaces>4009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9</cp:revision>
  <dcterms:created xsi:type="dcterms:W3CDTF">2025-04-10T01:17:00Z</dcterms:created>
  <dcterms:modified xsi:type="dcterms:W3CDTF">2025-04-16T09:24:00Z</dcterms:modified>
</cp:coreProperties>
</file>